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B46490" w14:textId="1229C835" w:rsidR="006F30BF" w:rsidRPr="00300F29" w:rsidRDefault="007E0B61" w:rsidP="008308DC">
      <w:pPr>
        <w:rPr>
          <w:rFonts w:ascii="Times New Roman" w:hAnsi="Times New Roman" w:cs="Times New Roman"/>
          <w:b/>
          <w:sz w:val="24"/>
          <w:szCs w:val="24"/>
        </w:rPr>
      </w:pPr>
      <w:r w:rsidRPr="00300F29">
        <w:rPr>
          <w:rFonts w:ascii="Times New Roman" w:hAnsi="Times New Roman" w:cs="Times New Roman"/>
          <w:b/>
          <w:sz w:val="24"/>
          <w:szCs w:val="24"/>
        </w:rPr>
        <w:t>Mapping</w:t>
      </w:r>
      <w:r w:rsidR="00FD637B" w:rsidRPr="00300F29">
        <w:rPr>
          <w:rFonts w:ascii="Times New Roman" w:hAnsi="Times New Roman" w:cs="Times New Roman"/>
          <w:b/>
          <w:sz w:val="24"/>
          <w:szCs w:val="24"/>
        </w:rPr>
        <w:t xml:space="preserve"> the Middle Ground between Foragers and F</w:t>
      </w:r>
      <w:r w:rsidR="00E656D5" w:rsidRPr="00300F29">
        <w:rPr>
          <w:rFonts w:ascii="Times New Roman" w:hAnsi="Times New Roman" w:cs="Times New Roman"/>
          <w:b/>
          <w:sz w:val="24"/>
          <w:szCs w:val="24"/>
        </w:rPr>
        <w:t>armers</w:t>
      </w:r>
    </w:p>
    <w:p w14:paraId="008296C6" w14:textId="77777777" w:rsidR="00E656D5" w:rsidRPr="00300F29" w:rsidRDefault="00E656D5">
      <w:pPr>
        <w:rPr>
          <w:rFonts w:ascii="Times New Roman" w:hAnsi="Times New Roman" w:cs="Times New Roman"/>
          <w:sz w:val="24"/>
          <w:szCs w:val="24"/>
        </w:rPr>
      </w:pPr>
    </w:p>
    <w:p w14:paraId="2CDECEB9" w14:textId="4780F92F" w:rsidR="00E656D5" w:rsidRPr="00300F29" w:rsidRDefault="00E656D5">
      <w:pPr>
        <w:rPr>
          <w:rFonts w:ascii="Times New Roman" w:hAnsi="Times New Roman" w:cs="Times New Roman"/>
          <w:sz w:val="24"/>
          <w:szCs w:val="24"/>
        </w:rPr>
      </w:pPr>
      <w:r w:rsidRPr="00300F29">
        <w:rPr>
          <w:rFonts w:ascii="Times New Roman" w:hAnsi="Times New Roman" w:cs="Times New Roman"/>
          <w:sz w:val="24"/>
          <w:szCs w:val="24"/>
        </w:rPr>
        <w:t>Tim Denham</w:t>
      </w:r>
      <w:r w:rsidR="008308DC" w:rsidRPr="008308DC">
        <w:rPr>
          <w:rFonts w:ascii="Times New Roman" w:hAnsi="Times New Roman" w:cs="Times New Roman"/>
          <w:sz w:val="24"/>
          <w:szCs w:val="24"/>
          <w:vertAlign w:val="superscript"/>
        </w:rPr>
        <w:t>1*</w:t>
      </w:r>
      <w:r w:rsidR="008308DC">
        <w:rPr>
          <w:rFonts w:ascii="Times New Roman" w:hAnsi="Times New Roman" w:cs="Times New Roman"/>
          <w:sz w:val="24"/>
          <w:szCs w:val="24"/>
        </w:rPr>
        <w:t xml:space="preserve"> </w:t>
      </w:r>
      <w:r w:rsidRPr="00300F29">
        <w:rPr>
          <w:rFonts w:ascii="Times New Roman" w:hAnsi="Times New Roman" w:cs="Times New Roman"/>
          <w:sz w:val="24"/>
          <w:szCs w:val="24"/>
        </w:rPr>
        <w:t>and Mark Donohue</w:t>
      </w:r>
      <w:r w:rsidR="008308DC" w:rsidRPr="008308DC">
        <w:rPr>
          <w:rFonts w:ascii="Times New Roman" w:hAnsi="Times New Roman" w:cs="Times New Roman"/>
          <w:sz w:val="24"/>
          <w:szCs w:val="24"/>
          <w:vertAlign w:val="superscript"/>
        </w:rPr>
        <w:t>2</w:t>
      </w:r>
    </w:p>
    <w:p w14:paraId="7AAD60CB" w14:textId="77777777" w:rsidR="00E656D5" w:rsidRDefault="00E656D5">
      <w:pPr>
        <w:rPr>
          <w:rFonts w:ascii="Times New Roman" w:hAnsi="Times New Roman" w:cs="Times New Roman"/>
          <w:sz w:val="24"/>
          <w:szCs w:val="24"/>
        </w:rPr>
      </w:pPr>
    </w:p>
    <w:p w14:paraId="4BD81D09" w14:textId="08B6338C" w:rsidR="008308DC" w:rsidRDefault="008308DC">
      <w:pPr>
        <w:rPr>
          <w:rFonts w:ascii="Times New Roman" w:hAnsi="Times New Roman" w:cs="Times New Roman"/>
          <w:sz w:val="24"/>
          <w:szCs w:val="24"/>
        </w:rPr>
      </w:pPr>
      <w:r w:rsidRPr="008308DC">
        <w:rPr>
          <w:rFonts w:ascii="Times New Roman" w:hAnsi="Times New Roman" w:cs="Times New Roman"/>
          <w:sz w:val="24"/>
          <w:szCs w:val="24"/>
          <w:vertAlign w:val="superscript"/>
        </w:rPr>
        <w:t>1</w:t>
      </w:r>
      <w:r>
        <w:rPr>
          <w:rFonts w:ascii="Times New Roman" w:hAnsi="Times New Roman" w:cs="Times New Roman"/>
          <w:sz w:val="24"/>
          <w:szCs w:val="24"/>
        </w:rPr>
        <w:t xml:space="preserve"> School of Archaeology and Anthropology, Australian National University, Canberra ACT 2601, Australia</w:t>
      </w:r>
    </w:p>
    <w:p w14:paraId="65D28FC0" w14:textId="77777777" w:rsidR="008308DC" w:rsidRDefault="008308DC">
      <w:pPr>
        <w:rPr>
          <w:rFonts w:ascii="Times New Roman" w:hAnsi="Times New Roman" w:cs="Times New Roman"/>
          <w:sz w:val="24"/>
          <w:szCs w:val="24"/>
          <w:vertAlign w:val="superscript"/>
        </w:rPr>
      </w:pPr>
    </w:p>
    <w:p w14:paraId="6D57F50A" w14:textId="250BF05F" w:rsidR="008308DC" w:rsidRDefault="008308DC">
      <w:pPr>
        <w:rPr>
          <w:rFonts w:ascii="Times New Roman" w:hAnsi="Times New Roman" w:cs="Times New Roman"/>
          <w:sz w:val="24"/>
          <w:szCs w:val="24"/>
        </w:rPr>
      </w:pPr>
      <w:r>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00B4379A">
        <w:rPr>
          <w:rFonts w:ascii="Times New Roman" w:hAnsi="Times New Roman" w:cs="Times New Roman"/>
          <w:sz w:val="24"/>
          <w:szCs w:val="24"/>
        </w:rPr>
        <w:t>The Living Tongues Institute for Endangered Languages</w:t>
      </w:r>
      <w:r w:rsidR="006C28FB">
        <w:rPr>
          <w:rFonts w:ascii="Times New Roman" w:hAnsi="Times New Roman" w:cs="Times New Roman"/>
          <w:sz w:val="24"/>
          <w:szCs w:val="24"/>
        </w:rPr>
        <w:t>, Curtin, Canberra ACT 2605, Australia.</w:t>
      </w:r>
    </w:p>
    <w:p w14:paraId="59E1A4DF" w14:textId="77777777" w:rsidR="008308DC" w:rsidRDefault="008308DC" w:rsidP="008308DC">
      <w:pPr>
        <w:rPr>
          <w:rFonts w:ascii="Times New Roman" w:hAnsi="Times New Roman" w:cs="Times New Roman"/>
          <w:sz w:val="24"/>
          <w:szCs w:val="24"/>
          <w:vertAlign w:val="superscript"/>
        </w:rPr>
      </w:pPr>
    </w:p>
    <w:p w14:paraId="50E4241A" w14:textId="700895CF" w:rsidR="008308DC" w:rsidRPr="008308DC" w:rsidRDefault="008308DC" w:rsidP="008308DC">
      <w:pPr>
        <w:rPr>
          <w:rFonts w:ascii="Times New Roman" w:hAnsi="Times New Roman" w:cs="Times New Roman"/>
          <w:sz w:val="24"/>
          <w:szCs w:val="24"/>
        </w:rPr>
      </w:pPr>
      <w:r w:rsidRPr="008308DC">
        <w:rPr>
          <w:rFonts w:ascii="Times New Roman" w:hAnsi="Times New Roman" w:cs="Times New Roman"/>
          <w:sz w:val="24"/>
          <w:szCs w:val="24"/>
          <w:vertAlign w:val="superscript"/>
        </w:rPr>
        <w:t>*</w:t>
      </w:r>
      <w:r>
        <w:rPr>
          <w:rFonts w:ascii="Times New Roman" w:hAnsi="Times New Roman" w:cs="Times New Roman"/>
          <w:sz w:val="24"/>
          <w:szCs w:val="24"/>
        </w:rPr>
        <w:t xml:space="preserve"> Corresponding author</w:t>
      </w:r>
      <w:r w:rsidR="004E5EF4">
        <w:rPr>
          <w:rFonts w:ascii="Times New Roman" w:hAnsi="Times New Roman" w:cs="Times New Roman"/>
          <w:sz w:val="24"/>
          <w:szCs w:val="24"/>
        </w:rPr>
        <w:t>:</w:t>
      </w:r>
      <w:r>
        <w:rPr>
          <w:rFonts w:ascii="Times New Roman" w:hAnsi="Times New Roman" w:cs="Times New Roman"/>
          <w:sz w:val="24"/>
          <w:szCs w:val="24"/>
        </w:rPr>
        <w:t xml:space="preserve"> Tim.Denham@anu.edu.au</w:t>
      </w:r>
    </w:p>
    <w:p w14:paraId="3CDEC254" w14:textId="77777777" w:rsidR="008308DC" w:rsidRDefault="008308DC">
      <w:pPr>
        <w:rPr>
          <w:rFonts w:ascii="Times New Roman" w:hAnsi="Times New Roman" w:cs="Times New Roman"/>
          <w:sz w:val="24"/>
          <w:szCs w:val="24"/>
        </w:rPr>
      </w:pPr>
    </w:p>
    <w:p w14:paraId="374F3FC9" w14:textId="77777777" w:rsidR="008308DC" w:rsidRPr="00300F29" w:rsidRDefault="008308DC">
      <w:pPr>
        <w:rPr>
          <w:rFonts w:ascii="Times New Roman" w:hAnsi="Times New Roman" w:cs="Times New Roman"/>
          <w:sz w:val="24"/>
          <w:szCs w:val="24"/>
        </w:rPr>
      </w:pPr>
    </w:p>
    <w:p w14:paraId="686757BF" w14:textId="421FA053" w:rsidR="00E656D5" w:rsidRPr="00300F29" w:rsidRDefault="0020798C">
      <w:pPr>
        <w:rPr>
          <w:rFonts w:ascii="Times New Roman" w:hAnsi="Times New Roman" w:cs="Times New Roman"/>
          <w:b/>
          <w:sz w:val="24"/>
          <w:szCs w:val="24"/>
        </w:rPr>
      </w:pPr>
      <w:r w:rsidRPr="00300F29">
        <w:rPr>
          <w:rFonts w:ascii="Times New Roman" w:hAnsi="Times New Roman" w:cs="Times New Roman"/>
          <w:b/>
          <w:sz w:val="24"/>
          <w:szCs w:val="24"/>
        </w:rPr>
        <w:t>Abstract</w:t>
      </w:r>
    </w:p>
    <w:p w14:paraId="5F9E36B1" w14:textId="4D175CA7" w:rsidR="008F1EA3" w:rsidRPr="00300F29" w:rsidRDefault="001120EC" w:rsidP="00104D9B">
      <w:pPr>
        <w:rPr>
          <w:rFonts w:ascii="Times New Roman" w:hAnsi="Times New Roman" w:cs="Times New Roman"/>
          <w:sz w:val="24"/>
          <w:szCs w:val="24"/>
        </w:rPr>
      </w:pPr>
      <w:r>
        <w:rPr>
          <w:rFonts w:ascii="Times New Roman" w:hAnsi="Times New Roman" w:cs="Times New Roman"/>
          <w:sz w:val="24"/>
          <w:szCs w:val="24"/>
        </w:rPr>
        <w:t xml:space="preserve">The </w:t>
      </w:r>
      <w:r w:rsidRPr="00300F29">
        <w:rPr>
          <w:rFonts w:ascii="Times New Roman" w:hAnsi="Times New Roman" w:cs="Times New Roman"/>
          <w:sz w:val="24"/>
          <w:szCs w:val="24"/>
        </w:rPr>
        <w:t xml:space="preserve">terminology and definitions for farmers, foragers and those who undertake in-between subsistence strategies </w:t>
      </w:r>
      <w:r>
        <w:rPr>
          <w:rFonts w:ascii="Times New Roman" w:hAnsi="Times New Roman" w:cs="Times New Roman"/>
          <w:sz w:val="24"/>
          <w:szCs w:val="24"/>
        </w:rPr>
        <w:t>ha</w:t>
      </w:r>
      <w:r w:rsidR="006C28FB">
        <w:rPr>
          <w:rFonts w:ascii="Times New Roman" w:hAnsi="Times New Roman" w:cs="Times New Roman"/>
          <w:sz w:val="24"/>
          <w:szCs w:val="24"/>
        </w:rPr>
        <w:t>ve</w:t>
      </w:r>
      <w:r>
        <w:rPr>
          <w:rFonts w:ascii="Times New Roman" w:hAnsi="Times New Roman" w:cs="Times New Roman"/>
          <w:sz w:val="24"/>
          <w:szCs w:val="24"/>
        </w:rPr>
        <w:t xml:space="preserve"> attracted</w:t>
      </w:r>
      <w:r w:rsidR="00782A9D" w:rsidRPr="00300F29">
        <w:rPr>
          <w:rFonts w:ascii="Times New Roman" w:hAnsi="Times New Roman" w:cs="Times New Roman"/>
          <w:sz w:val="24"/>
          <w:szCs w:val="24"/>
        </w:rPr>
        <w:t xml:space="preserve"> recurrent </w:t>
      </w:r>
      <w:r>
        <w:rPr>
          <w:rFonts w:ascii="Times New Roman" w:hAnsi="Times New Roman" w:cs="Times New Roman"/>
          <w:sz w:val="24"/>
          <w:szCs w:val="24"/>
        </w:rPr>
        <w:t>debate</w:t>
      </w:r>
      <w:r w:rsidRPr="00300F29">
        <w:rPr>
          <w:rFonts w:ascii="Times New Roman" w:hAnsi="Times New Roman" w:cs="Times New Roman"/>
          <w:sz w:val="24"/>
          <w:szCs w:val="24"/>
        </w:rPr>
        <w:t xml:space="preserve"> </w:t>
      </w:r>
      <w:r w:rsidR="00782A9D" w:rsidRPr="00300F29">
        <w:rPr>
          <w:rFonts w:ascii="Times New Roman" w:hAnsi="Times New Roman" w:cs="Times New Roman"/>
          <w:sz w:val="24"/>
          <w:szCs w:val="24"/>
        </w:rPr>
        <w:t>by archaeologists, anthropologists, geographers</w:t>
      </w:r>
      <w:r w:rsidR="004A6C94">
        <w:rPr>
          <w:rFonts w:ascii="Times New Roman" w:hAnsi="Times New Roman" w:cs="Times New Roman"/>
          <w:sz w:val="24"/>
          <w:szCs w:val="24"/>
        </w:rPr>
        <w:t xml:space="preserve"> </w:t>
      </w:r>
      <w:r w:rsidR="00782A9D" w:rsidRPr="00300F29">
        <w:rPr>
          <w:rFonts w:ascii="Times New Roman" w:hAnsi="Times New Roman" w:cs="Times New Roman"/>
          <w:sz w:val="24"/>
          <w:szCs w:val="24"/>
        </w:rPr>
        <w:t xml:space="preserve">and others. </w:t>
      </w:r>
      <w:r w:rsidR="008F1EA3" w:rsidRPr="00300F29">
        <w:rPr>
          <w:rFonts w:ascii="Times New Roman" w:hAnsi="Times New Roman" w:cs="Times New Roman"/>
          <w:sz w:val="24"/>
          <w:szCs w:val="24"/>
        </w:rPr>
        <w:t xml:space="preserve">These debates </w:t>
      </w:r>
      <w:proofErr w:type="gramStart"/>
      <w:r w:rsidR="00375C19">
        <w:rPr>
          <w:rFonts w:ascii="Times New Roman" w:hAnsi="Times New Roman" w:cs="Times New Roman"/>
          <w:sz w:val="24"/>
          <w:szCs w:val="24"/>
        </w:rPr>
        <w:t>are</w:t>
      </w:r>
      <w:r w:rsidR="008F1EA3" w:rsidRPr="00300F29">
        <w:rPr>
          <w:rFonts w:ascii="Times New Roman" w:hAnsi="Times New Roman" w:cs="Times New Roman"/>
          <w:sz w:val="24"/>
          <w:szCs w:val="24"/>
        </w:rPr>
        <w:t xml:space="preserve"> plagued</w:t>
      </w:r>
      <w:proofErr w:type="gramEnd"/>
      <w:r w:rsidR="008F1EA3" w:rsidRPr="00300F29">
        <w:rPr>
          <w:rFonts w:ascii="Times New Roman" w:hAnsi="Times New Roman" w:cs="Times New Roman"/>
          <w:sz w:val="24"/>
          <w:szCs w:val="24"/>
        </w:rPr>
        <w:t xml:space="preserve"> by sem</w:t>
      </w:r>
      <w:r w:rsidR="004A6C94">
        <w:rPr>
          <w:rFonts w:ascii="Times New Roman" w:hAnsi="Times New Roman" w:cs="Times New Roman"/>
          <w:sz w:val="24"/>
          <w:szCs w:val="24"/>
        </w:rPr>
        <w:t>antic and conceptual confusions</w:t>
      </w:r>
      <w:r w:rsidR="008F1EA3" w:rsidRPr="00300F29">
        <w:rPr>
          <w:rFonts w:ascii="Times New Roman" w:hAnsi="Times New Roman" w:cs="Times New Roman"/>
          <w:sz w:val="24"/>
          <w:szCs w:val="24"/>
        </w:rPr>
        <w:t xml:space="preserve"> in terms of the definitions proffered </w:t>
      </w:r>
      <w:r w:rsidR="00004CC8">
        <w:rPr>
          <w:rFonts w:ascii="Times New Roman" w:hAnsi="Times New Roman" w:cs="Times New Roman"/>
          <w:sz w:val="24"/>
          <w:szCs w:val="24"/>
        </w:rPr>
        <w:t xml:space="preserve">to the ‘middle ground’ between foragers and farmers, as well as </w:t>
      </w:r>
      <w:r w:rsidR="008F1EA3" w:rsidRPr="00300F29">
        <w:rPr>
          <w:rFonts w:ascii="Times New Roman" w:hAnsi="Times New Roman" w:cs="Times New Roman"/>
          <w:sz w:val="24"/>
          <w:szCs w:val="24"/>
        </w:rPr>
        <w:t xml:space="preserve">in terms of how categories are applied in the past and </w:t>
      </w:r>
      <w:r w:rsidR="00AB45D6" w:rsidRPr="00300F29">
        <w:rPr>
          <w:rFonts w:ascii="Times New Roman" w:hAnsi="Times New Roman" w:cs="Times New Roman"/>
          <w:sz w:val="24"/>
          <w:szCs w:val="24"/>
        </w:rPr>
        <w:t xml:space="preserve">the </w:t>
      </w:r>
      <w:r w:rsidR="008F1EA3" w:rsidRPr="00300F29">
        <w:rPr>
          <w:rFonts w:ascii="Times New Roman" w:hAnsi="Times New Roman" w:cs="Times New Roman"/>
          <w:sz w:val="24"/>
          <w:szCs w:val="24"/>
        </w:rPr>
        <w:t xml:space="preserve">present. </w:t>
      </w:r>
      <w:r w:rsidR="007E0B61" w:rsidRPr="00300F29">
        <w:rPr>
          <w:rFonts w:ascii="Times New Roman" w:hAnsi="Times New Roman" w:cs="Times New Roman"/>
          <w:sz w:val="24"/>
          <w:szCs w:val="24"/>
        </w:rPr>
        <w:t xml:space="preserve">In broad terms, perspectives diverge between considering the adoption of agriculture to be an ‘all-or-nothing’ commitment or a continuum </w:t>
      </w:r>
      <w:r w:rsidR="0020798C" w:rsidRPr="00300F29">
        <w:rPr>
          <w:rFonts w:ascii="Times New Roman" w:hAnsi="Times New Roman" w:cs="Times New Roman"/>
          <w:sz w:val="24"/>
          <w:szCs w:val="24"/>
        </w:rPr>
        <w:t xml:space="preserve">representing </w:t>
      </w:r>
      <w:r w:rsidR="007E0B61" w:rsidRPr="00300F29">
        <w:rPr>
          <w:rFonts w:ascii="Times New Roman" w:hAnsi="Times New Roman" w:cs="Times New Roman"/>
          <w:sz w:val="24"/>
          <w:szCs w:val="24"/>
        </w:rPr>
        <w:t xml:space="preserve">various types of ‘middle ground’. A careful unpacking of </w:t>
      </w:r>
      <w:r w:rsidR="00B4379A">
        <w:rPr>
          <w:rFonts w:ascii="Times New Roman" w:hAnsi="Times New Roman" w:cs="Times New Roman"/>
          <w:sz w:val="24"/>
          <w:szCs w:val="24"/>
        </w:rPr>
        <w:t xml:space="preserve">data from </w:t>
      </w:r>
      <w:r>
        <w:rPr>
          <w:rFonts w:ascii="Times New Roman" w:hAnsi="Times New Roman" w:cs="Times New Roman"/>
          <w:sz w:val="24"/>
          <w:szCs w:val="24"/>
        </w:rPr>
        <w:t>trad</w:t>
      </w:r>
      <w:r w:rsidR="00A709E3">
        <w:rPr>
          <w:rFonts w:ascii="Times New Roman" w:hAnsi="Times New Roman" w:cs="Times New Roman"/>
          <w:sz w:val="24"/>
          <w:szCs w:val="24"/>
        </w:rPr>
        <w:t>i</w:t>
      </w:r>
      <w:r>
        <w:rPr>
          <w:rFonts w:ascii="Times New Roman" w:hAnsi="Times New Roman" w:cs="Times New Roman"/>
          <w:sz w:val="24"/>
          <w:szCs w:val="24"/>
        </w:rPr>
        <w:t xml:space="preserve">tional societies in </w:t>
      </w:r>
      <w:r w:rsidR="007E0B61" w:rsidRPr="00300F29">
        <w:rPr>
          <w:rFonts w:ascii="Times New Roman" w:hAnsi="Times New Roman" w:cs="Times New Roman"/>
          <w:sz w:val="24"/>
          <w:szCs w:val="24"/>
        </w:rPr>
        <w:t xml:space="preserve">Murdock’s </w:t>
      </w:r>
      <w:r w:rsidR="007E0B61" w:rsidRPr="00300F29">
        <w:rPr>
          <w:rFonts w:ascii="Times New Roman" w:hAnsi="Times New Roman" w:cs="Times New Roman"/>
          <w:i/>
          <w:sz w:val="24"/>
          <w:szCs w:val="24"/>
        </w:rPr>
        <w:t>Ethnographic Atlas</w:t>
      </w:r>
      <w:r w:rsidR="007E0B61" w:rsidRPr="00300F29">
        <w:rPr>
          <w:rFonts w:ascii="Times New Roman" w:hAnsi="Times New Roman" w:cs="Times New Roman"/>
          <w:sz w:val="24"/>
          <w:szCs w:val="24"/>
        </w:rPr>
        <w:t xml:space="preserve"> reveals geographical structuring of</w:t>
      </w:r>
      <w:r w:rsidR="0020798C" w:rsidRPr="00300F29">
        <w:rPr>
          <w:rFonts w:ascii="Times New Roman" w:hAnsi="Times New Roman" w:cs="Times New Roman"/>
          <w:sz w:val="24"/>
          <w:szCs w:val="24"/>
        </w:rPr>
        <w:t xml:space="preserve"> the global dataset, as well as considerable differences based on </w:t>
      </w:r>
      <w:r>
        <w:rPr>
          <w:rFonts w:ascii="Times New Roman" w:hAnsi="Times New Roman" w:cs="Times New Roman"/>
          <w:sz w:val="24"/>
          <w:szCs w:val="24"/>
        </w:rPr>
        <w:t>local</w:t>
      </w:r>
      <w:r w:rsidRPr="00300F29">
        <w:rPr>
          <w:rFonts w:ascii="Times New Roman" w:hAnsi="Times New Roman" w:cs="Times New Roman"/>
          <w:sz w:val="24"/>
          <w:szCs w:val="24"/>
        </w:rPr>
        <w:t xml:space="preserve"> </w:t>
      </w:r>
      <w:r w:rsidR="0020798C" w:rsidRPr="00300F29">
        <w:rPr>
          <w:rFonts w:ascii="Times New Roman" w:hAnsi="Times New Roman" w:cs="Times New Roman"/>
          <w:sz w:val="24"/>
          <w:szCs w:val="24"/>
        </w:rPr>
        <w:t>crop assemblage</w:t>
      </w:r>
      <w:r>
        <w:rPr>
          <w:rFonts w:ascii="Times New Roman" w:hAnsi="Times New Roman" w:cs="Times New Roman"/>
          <w:sz w:val="24"/>
          <w:szCs w:val="24"/>
        </w:rPr>
        <w:t>s</w:t>
      </w:r>
      <w:r w:rsidR="0020798C" w:rsidRPr="00300F29">
        <w:rPr>
          <w:rFonts w:ascii="Times New Roman" w:hAnsi="Times New Roman" w:cs="Times New Roman"/>
          <w:sz w:val="24"/>
          <w:szCs w:val="24"/>
        </w:rPr>
        <w:t>. In sum, agro-pastoral, cereal-based societies in Africa and Eurasia exhibit</w:t>
      </w:r>
      <w:r>
        <w:rPr>
          <w:rFonts w:ascii="Times New Roman" w:hAnsi="Times New Roman" w:cs="Times New Roman"/>
          <w:sz w:val="24"/>
          <w:szCs w:val="24"/>
        </w:rPr>
        <w:t xml:space="preserve"> a strong</w:t>
      </w:r>
      <w:r w:rsidR="00F818FF">
        <w:rPr>
          <w:rFonts w:ascii="Times New Roman" w:hAnsi="Times New Roman" w:cs="Times New Roman"/>
          <w:sz w:val="24"/>
          <w:szCs w:val="24"/>
        </w:rPr>
        <w:t>er</w:t>
      </w:r>
      <w:r w:rsidR="0020798C" w:rsidRPr="00300F29">
        <w:rPr>
          <w:rFonts w:ascii="Times New Roman" w:hAnsi="Times New Roman" w:cs="Times New Roman"/>
          <w:sz w:val="24"/>
          <w:szCs w:val="24"/>
        </w:rPr>
        <w:t xml:space="preserve"> </w:t>
      </w:r>
      <w:r w:rsidRPr="00300F29">
        <w:rPr>
          <w:rFonts w:ascii="Times New Roman" w:hAnsi="Times New Roman" w:cs="Times New Roman"/>
          <w:sz w:val="24"/>
          <w:szCs w:val="24"/>
        </w:rPr>
        <w:t>tendenc</w:t>
      </w:r>
      <w:r>
        <w:rPr>
          <w:rFonts w:ascii="Times New Roman" w:hAnsi="Times New Roman" w:cs="Times New Roman"/>
          <w:sz w:val="24"/>
          <w:szCs w:val="24"/>
        </w:rPr>
        <w:t xml:space="preserve">y </w:t>
      </w:r>
      <w:r w:rsidR="00B4379A">
        <w:rPr>
          <w:rFonts w:ascii="Times New Roman" w:hAnsi="Times New Roman" w:cs="Times New Roman"/>
          <w:sz w:val="24"/>
          <w:szCs w:val="24"/>
        </w:rPr>
        <w:t xml:space="preserve">with respect to </w:t>
      </w:r>
      <w:r w:rsidR="00375C19">
        <w:rPr>
          <w:rFonts w:ascii="Times New Roman" w:hAnsi="Times New Roman" w:cs="Times New Roman"/>
          <w:sz w:val="24"/>
          <w:szCs w:val="24"/>
        </w:rPr>
        <w:t xml:space="preserve"> subsistence dependen</w:t>
      </w:r>
      <w:r w:rsidR="00296322">
        <w:rPr>
          <w:rFonts w:ascii="Times New Roman" w:hAnsi="Times New Roman" w:cs="Times New Roman"/>
          <w:sz w:val="24"/>
          <w:szCs w:val="24"/>
        </w:rPr>
        <w:t>ce</w:t>
      </w:r>
      <w:r w:rsidR="00375C19">
        <w:rPr>
          <w:rFonts w:ascii="Times New Roman" w:hAnsi="Times New Roman" w:cs="Times New Roman"/>
          <w:sz w:val="24"/>
          <w:szCs w:val="24"/>
        </w:rPr>
        <w:t xml:space="preserve"> on</w:t>
      </w:r>
      <w:r w:rsidR="00B4379A">
        <w:rPr>
          <w:rFonts w:ascii="Times New Roman" w:hAnsi="Times New Roman" w:cs="Times New Roman"/>
          <w:sz w:val="24"/>
          <w:szCs w:val="24"/>
        </w:rPr>
        <w:t xml:space="preserve"> farming</w:t>
      </w:r>
      <w:r w:rsidR="0020798C" w:rsidRPr="00300F29">
        <w:rPr>
          <w:rFonts w:ascii="Times New Roman" w:hAnsi="Times New Roman" w:cs="Times New Roman"/>
          <w:sz w:val="24"/>
          <w:szCs w:val="24"/>
        </w:rPr>
        <w:t xml:space="preserve">, while societies in North America and those reliant on root crops and arboriculture in the wet tropics tend </w:t>
      </w:r>
      <w:r w:rsidR="004A6C94">
        <w:rPr>
          <w:rFonts w:ascii="Times New Roman" w:hAnsi="Times New Roman" w:cs="Times New Roman"/>
          <w:sz w:val="24"/>
          <w:szCs w:val="24"/>
        </w:rPr>
        <w:t xml:space="preserve">more </w:t>
      </w:r>
      <w:r w:rsidR="0020798C" w:rsidRPr="00300F29">
        <w:rPr>
          <w:rFonts w:ascii="Times New Roman" w:hAnsi="Times New Roman" w:cs="Times New Roman"/>
          <w:sz w:val="24"/>
          <w:szCs w:val="24"/>
        </w:rPr>
        <w:t xml:space="preserve">towards </w:t>
      </w:r>
      <w:r w:rsidR="00B4379A">
        <w:rPr>
          <w:rFonts w:ascii="Times New Roman" w:hAnsi="Times New Roman" w:cs="Times New Roman"/>
          <w:sz w:val="24"/>
          <w:szCs w:val="24"/>
        </w:rPr>
        <w:t>a</w:t>
      </w:r>
      <w:r w:rsidR="00B4379A" w:rsidRPr="00300F29">
        <w:rPr>
          <w:rFonts w:ascii="Times New Roman" w:hAnsi="Times New Roman" w:cs="Times New Roman"/>
          <w:sz w:val="24"/>
          <w:szCs w:val="24"/>
        </w:rPr>
        <w:t xml:space="preserve"> </w:t>
      </w:r>
      <w:r w:rsidR="0020798C" w:rsidRPr="00300F29">
        <w:rPr>
          <w:rFonts w:ascii="Times New Roman" w:hAnsi="Times New Roman" w:cs="Times New Roman"/>
          <w:sz w:val="24"/>
          <w:szCs w:val="24"/>
        </w:rPr>
        <w:t>‘middle ground’</w:t>
      </w:r>
      <w:r w:rsidR="00B4379A">
        <w:rPr>
          <w:rFonts w:ascii="Times New Roman" w:hAnsi="Times New Roman" w:cs="Times New Roman"/>
          <w:sz w:val="24"/>
          <w:szCs w:val="24"/>
        </w:rPr>
        <w:t xml:space="preserve"> that </w:t>
      </w:r>
      <w:r w:rsidR="00375C19">
        <w:rPr>
          <w:rFonts w:ascii="Times New Roman" w:hAnsi="Times New Roman" w:cs="Times New Roman"/>
          <w:sz w:val="24"/>
          <w:szCs w:val="24"/>
        </w:rPr>
        <w:t xml:space="preserve">incorporates </w:t>
      </w:r>
      <w:r w:rsidR="00004CC8">
        <w:rPr>
          <w:rFonts w:ascii="Times New Roman" w:hAnsi="Times New Roman" w:cs="Times New Roman"/>
          <w:sz w:val="24"/>
          <w:szCs w:val="24"/>
        </w:rPr>
        <w:t>aspects of</w:t>
      </w:r>
      <w:r w:rsidR="00B4379A" w:rsidRPr="00B4379A">
        <w:rPr>
          <w:rFonts w:ascii="Times New Roman" w:hAnsi="Times New Roman" w:cs="Times New Roman"/>
          <w:sz w:val="24"/>
          <w:szCs w:val="24"/>
        </w:rPr>
        <w:t xml:space="preserve"> </w:t>
      </w:r>
      <w:r w:rsidR="00B4379A">
        <w:rPr>
          <w:rFonts w:ascii="Times New Roman" w:hAnsi="Times New Roman" w:cs="Times New Roman"/>
          <w:sz w:val="24"/>
          <w:szCs w:val="24"/>
        </w:rPr>
        <w:t>farming without abandoning foraging</w:t>
      </w:r>
      <w:r w:rsidR="0020798C" w:rsidRPr="00300F29">
        <w:rPr>
          <w:rFonts w:ascii="Times New Roman" w:hAnsi="Times New Roman" w:cs="Times New Roman"/>
          <w:sz w:val="24"/>
          <w:szCs w:val="24"/>
        </w:rPr>
        <w:t>.</w:t>
      </w:r>
    </w:p>
    <w:p w14:paraId="67F25173" w14:textId="77777777" w:rsidR="007E0B61" w:rsidRDefault="007E0B61" w:rsidP="00104D9B">
      <w:pPr>
        <w:rPr>
          <w:rFonts w:ascii="Times New Roman" w:hAnsi="Times New Roman" w:cs="Times New Roman"/>
          <w:sz w:val="24"/>
          <w:szCs w:val="24"/>
        </w:rPr>
      </w:pPr>
    </w:p>
    <w:p w14:paraId="34D7E830" w14:textId="7622F817" w:rsidR="008308DC" w:rsidRPr="008308DC" w:rsidRDefault="008308DC" w:rsidP="00104D9B">
      <w:pPr>
        <w:rPr>
          <w:rFonts w:ascii="Times New Roman" w:hAnsi="Times New Roman" w:cs="Times New Roman"/>
          <w:b/>
          <w:sz w:val="24"/>
          <w:szCs w:val="24"/>
        </w:rPr>
      </w:pPr>
      <w:r w:rsidRPr="008308DC">
        <w:rPr>
          <w:rFonts w:ascii="Times New Roman" w:hAnsi="Times New Roman" w:cs="Times New Roman"/>
          <w:b/>
          <w:sz w:val="24"/>
          <w:szCs w:val="24"/>
        </w:rPr>
        <w:t>Key Words</w:t>
      </w:r>
    </w:p>
    <w:p w14:paraId="524D2F78" w14:textId="402122AC" w:rsidR="008308DC" w:rsidRDefault="008308DC" w:rsidP="00104D9B">
      <w:pPr>
        <w:rPr>
          <w:rFonts w:ascii="Times New Roman" w:hAnsi="Times New Roman" w:cs="Times New Roman"/>
          <w:sz w:val="24"/>
          <w:szCs w:val="24"/>
        </w:rPr>
      </w:pPr>
      <w:r>
        <w:rPr>
          <w:rFonts w:ascii="Times New Roman" w:hAnsi="Times New Roman" w:cs="Times New Roman"/>
          <w:sz w:val="24"/>
          <w:szCs w:val="24"/>
        </w:rPr>
        <w:t>Foraging, farming, global distributions, land use, agro-pastoral, horticulture, arboriculture</w:t>
      </w:r>
      <w:r w:rsidR="004E5EF4">
        <w:rPr>
          <w:rFonts w:ascii="Times New Roman" w:hAnsi="Times New Roman" w:cs="Times New Roman"/>
          <w:sz w:val="24"/>
          <w:szCs w:val="24"/>
        </w:rPr>
        <w:t xml:space="preserve">, </w:t>
      </w:r>
      <w:r w:rsidR="004E5EF4" w:rsidRPr="004E5EF4">
        <w:rPr>
          <w:rFonts w:ascii="Times New Roman" w:hAnsi="Times New Roman" w:cs="Times New Roman"/>
          <w:i/>
          <w:sz w:val="24"/>
          <w:szCs w:val="24"/>
        </w:rPr>
        <w:t>Ethnographic Atlas</w:t>
      </w:r>
      <w:r w:rsidR="004E5EF4">
        <w:rPr>
          <w:rFonts w:ascii="Times New Roman" w:hAnsi="Times New Roman" w:cs="Times New Roman"/>
          <w:sz w:val="24"/>
          <w:szCs w:val="24"/>
        </w:rPr>
        <w:t>, George Murdock</w:t>
      </w:r>
    </w:p>
    <w:p w14:paraId="59F33FDE" w14:textId="77777777" w:rsidR="008308DC" w:rsidRPr="00300F29" w:rsidRDefault="008308DC" w:rsidP="00104D9B">
      <w:pPr>
        <w:rPr>
          <w:rFonts w:ascii="Times New Roman" w:hAnsi="Times New Roman" w:cs="Times New Roman"/>
          <w:sz w:val="24"/>
          <w:szCs w:val="24"/>
        </w:rPr>
      </w:pPr>
    </w:p>
    <w:p w14:paraId="0E1838F1" w14:textId="77777777" w:rsidR="008308DC" w:rsidRDefault="008308DC">
      <w:pPr>
        <w:rPr>
          <w:rFonts w:ascii="Times New Roman" w:hAnsi="Times New Roman" w:cs="Times New Roman"/>
          <w:b/>
          <w:sz w:val="24"/>
          <w:szCs w:val="24"/>
        </w:rPr>
      </w:pPr>
      <w:r>
        <w:rPr>
          <w:rFonts w:ascii="Times New Roman" w:hAnsi="Times New Roman" w:cs="Times New Roman"/>
          <w:b/>
          <w:sz w:val="24"/>
          <w:szCs w:val="24"/>
        </w:rPr>
        <w:br w:type="page"/>
      </w:r>
    </w:p>
    <w:p w14:paraId="5F91E9CF" w14:textId="25201E38" w:rsidR="007E0B61" w:rsidRPr="00300F29" w:rsidRDefault="00D13EC2" w:rsidP="00104D9B">
      <w:pPr>
        <w:rPr>
          <w:rFonts w:ascii="Times New Roman" w:hAnsi="Times New Roman" w:cs="Times New Roman"/>
          <w:b/>
          <w:sz w:val="24"/>
          <w:szCs w:val="24"/>
        </w:rPr>
      </w:pPr>
      <w:r>
        <w:rPr>
          <w:rFonts w:ascii="Times New Roman" w:hAnsi="Times New Roman" w:cs="Times New Roman"/>
          <w:b/>
          <w:sz w:val="24"/>
          <w:szCs w:val="24"/>
        </w:rPr>
        <w:lastRenderedPageBreak/>
        <w:t xml:space="preserve">1. </w:t>
      </w:r>
      <w:r w:rsidR="0020798C" w:rsidRPr="00300F29">
        <w:rPr>
          <w:rFonts w:ascii="Times New Roman" w:hAnsi="Times New Roman" w:cs="Times New Roman"/>
          <w:b/>
          <w:sz w:val="24"/>
          <w:szCs w:val="24"/>
        </w:rPr>
        <w:t>Introduction</w:t>
      </w:r>
    </w:p>
    <w:p w14:paraId="53A50B40" w14:textId="0EE5098A" w:rsidR="00AB45D6" w:rsidRPr="00300F29" w:rsidRDefault="0020798C" w:rsidP="00104D9B">
      <w:pPr>
        <w:rPr>
          <w:rFonts w:ascii="Times New Roman" w:hAnsi="Times New Roman" w:cs="Times New Roman"/>
          <w:sz w:val="24"/>
          <w:szCs w:val="24"/>
        </w:rPr>
      </w:pPr>
      <w:proofErr w:type="gramStart"/>
      <w:r w:rsidRPr="00300F29">
        <w:rPr>
          <w:rFonts w:ascii="Times New Roman" w:hAnsi="Times New Roman" w:cs="Times New Roman"/>
          <w:sz w:val="24"/>
          <w:szCs w:val="24"/>
        </w:rPr>
        <w:t>There</w:t>
      </w:r>
      <w:r w:rsidR="008F1EA3" w:rsidRPr="00300F29">
        <w:rPr>
          <w:rFonts w:ascii="Times New Roman" w:hAnsi="Times New Roman" w:cs="Times New Roman"/>
          <w:sz w:val="24"/>
          <w:szCs w:val="24"/>
        </w:rPr>
        <w:t xml:space="preserve"> is </w:t>
      </w:r>
      <w:r w:rsidR="00D13EC2">
        <w:rPr>
          <w:rFonts w:ascii="Times New Roman" w:hAnsi="Times New Roman" w:cs="Times New Roman"/>
          <w:sz w:val="24"/>
          <w:szCs w:val="24"/>
        </w:rPr>
        <w:t>little</w:t>
      </w:r>
      <w:r w:rsidR="008F1EA3" w:rsidRPr="00300F29">
        <w:rPr>
          <w:rFonts w:ascii="Times New Roman" w:hAnsi="Times New Roman" w:cs="Times New Roman"/>
          <w:sz w:val="24"/>
          <w:szCs w:val="24"/>
        </w:rPr>
        <w:t xml:space="preserve"> agreement </w:t>
      </w:r>
      <w:r w:rsidRPr="00300F29">
        <w:rPr>
          <w:rFonts w:ascii="Times New Roman" w:hAnsi="Times New Roman" w:cs="Times New Roman"/>
          <w:sz w:val="24"/>
          <w:szCs w:val="24"/>
        </w:rPr>
        <w:t xml:space="preserve">among archaeologists, </w:t>
      </w:r>
      <w:r w:rsidR="0003267C">
        <w:rPr>
          <w:rFonts w:ascii="Times New Roman" w:hAnsi="Times New Roman" w:cs="Times New Roman"/>
          <w:sz w:val="24"/>
          <w:szCs w:val="24"/>
        </w:rPr>
        <w:t>or</w:t>
      </w:r>
      <w:r w:rsidRPr="00300F29">
        <w:rPr>
          <w:rFonts w:ascii="Times New Roman" w:hAnsi="Times New Roman" w:cs="Times New Roman"/>
          <w:sz w:val="24"/>
          <w:szCs w:val="24"/>
        </w:rPr>
        <w:t xml:space="preserve"> those working in cognate disciplines, </w:t>
      </w:r>
      <w:r w:rsidR="008F1EA3" w:rsidRPr="00300F29">
        <w:rPr>
          <w:rFonts w:ascii="Times New Roman" w:hAnsi="Times New Roman" w:cs="Times New Roman"/>
          <w:sz w:val="24"/>
          <w:szCs w:val="24"/>
        </w:rPr>
        <w:t>on the definition of agriculture</w:t>
      </w:r>
      <w:r w:rsidR="00AB45D6" w:rsidRPr="00300F29">
        <w:rPr>
          <w:rFonts w:ascii="Times New Roman" w:hAnsi="Times New Roman" w:cs="Times New Roman"/>
          <w:sz w:val="24"/>
          <w:szCs w:val="24"/>
        </w:rPr>
        <w:t xml:space="preserve"> in the present or the past</w:t>
      </w:r>
      <w:r w:rsidR="008F1EA3" w:rsidRPr="00300F29">
        <w:rPr>
          <w:rFonts w:ascii="Times New Roman" w:hAnsi="Times New Roman" w:cs="Times New Roman"/>
          <w:sz w:val="24"/>
          <w:szCs w:val="24"/>
        </w:rPr>
        <w:t>, whether</w:t>
      </w:r>
      <w:r w:rsidR="00AB45D6" w:rsidRPr="00300F29">
        <w:rPr>
          <w:rFonts w:ascii="Times New Roman" w:hAnsi="Times New Roman" w:cs="Times New Roman"/>
          <w:sz w:val="24"/>
          <w:szCs w:val="24"/>
        </w:rPr>
        <w:t xml:space="preserve"> referring to the cultivation/husbanding of domesticates (Harris 1989</w:t>
      </w:r>
      <w:r w:rsidR="007D3741" w:rsidRPr="00300F29">
        <w:rPr>
          <w:rFonts w:ascii="Times New Roman" w:hAnsi="Times New Roman" w:cs="Times New Roman"/>
          <w:sz w:val="24"/>
          <w:szCs w:val="24"/>
        </w:rPr>
        <w:t xml:space="preserve">; </w:t>
      </w:r>
      <w:proofErr w:type="spellStart"/>
      <w:r w:rsidR="007D3741" w:rsidRPr="00300F29">
        <w:rPr>
          <w:rFonts w:ascii="Times New Roman" w:hAnsi="Times New Roman" w:cs="Times New Roman"/>
          <w:sz w:val="24"/>
          <w:szCs w:val="24"/>
        </w:rPr>
        <w:t>Piperno</w:t>
      </w:r>
      <w:proofErr w:type="spellEnd"/>
      <w:r w:rsidR="007D3741" w:rsidRPr="00300F29">
        <w:rPr>
          <w:rFonts w:ascii="Times New Roman" w:hAnsi="Times New Roman" w:cs="Times New Roman"/>
          <w:sz w:val="24"/>
          <w:szCs w:val="24"/>
        </w:rPr>
        <w:t xml:space="preserve"> and Pearsall 1998</w:t>
      </w:r>
      <w:r w:rsidR="00AB45D6" w:rsidRPr="00300F29">
        <w:rPr>
          <w:rFonts w:ascii="Times New Roman" w:hAnsi="Times New Roman" w:cs="Times New Roman"/>
          <w:sz w:val="24"/>
          <w:szCs w:val="24"/>
        </w:rPr>
        <w:t xml:space="preserve">), a reliance on domesticates in diet (Harris 1996; </w:t>
      </w:r>
      <w:proofErr w:type="spellStart"/>
      <w:r w:rsidR="007D3741" w:rsidRPr="00300F29">
        <w:rPr>
          <w:rFonts w:ascii="Times New Roman" w:hAnsi="Times New Roman" w:cs="Times New Roman"/>
          <w:sz w:val="24"/>
          <w:szCs w:val="24"/>
        </w:rPr>
        <w:t>Zvelebil</w:t>
      </w:r>
      <w:proofErr w:type="spellEnd"/>
      <w:r w:rsidR="007D3741" w:rsidRPr="00300F29">
        <w:rPr>
          <w:rFonts w:ascii="Times New Roman" w:hAnsi="Times New Roman" w:cs="Times New Roman"/>
          <w:sz w:val="24"/>
          <w:szCs w:val="24"/>
        </w:rPr>
        <w:t xml:space="preserve"> 1996; </w:t>
      </w:r>
      <w:r w:rsidR="00AB45D6" w:rsidRPr="00300F29">
        <w:rPr>
          <w:rFonts w:ascii="Times New Roman" w:hAnsi="Times New Roman" w:cs="Times New Roman"/>
          <w:sz w:val="24"/>
          <w:szCs w:val="24"/>
        </w:rPr>
        <w:t>Smith 2001), a reliance on cultivated food (irrespective of domestication status; Spriggs 1996), or a reorientation of lifeways around the cultivation and husbanding of food (Denham 2018).</w:t>
      </w:r>
      <w:proofErr w:type="gramEnd"/>
      <w:r w:rsidR="00AB45D6" w:rsidRPr="00300F29">
        <w:rPr>
          <w:rFonts w:ascii="Times New Roman" w:hAnsi="Times New Roman" w:cs="Times New Roman"/>
          <w:sz w:val="24"/>
          <w:szCs w:val="24"/>
        </w:rPr>
        <w:t xml:space="preserve"> </w:t>
      </w:r>
      <w:r w:rsidR="008F1EA3" w:rsidRPr="00300F29">
        <w:rPr>
          <w:rFonts w:ascii="Times New Roman" w:hAnsi="Times New Roman" w:cs="Times New Roman"/>
          <w:sz w:val="24"/>
          <w:szCs w:val="24"/>
        </w:rPr>
        <w:t xml:space="preserve">The choice of a particular definition has implications for the identification of any resultant </w:t>
      </w:r>
      <w:r w:rsidR="00AB45D6" w:rsidRPr="00300F29">
        <w:rPr>
          <w:rFonts w:ascii="Times New Roman" w:hAnsi="Times New Roman" w:cs="Times New Roman"/>
          <w:sz w:val="24"/>
          <w:szCs w:val="24"/>
        </w:rPr>
        <w:t>‘</w:t>
      </w:r>
      <w:r w:rsidR="008F1EA3" w:rsidRPr="00300F29">
        <w:rPr>
          <w:rFonts w:ascii="Times New Roman" w:hAnsi="Times New Roman" w:cs="Times New Roman"/>
          <w:sz w:val="24"/>
          <w:szCs w:val="24"/>
        </w:rPr>
        <w:t>agriculture</w:t>
      </w:r>
      <w:r w:rsidR="00AB45D6" w:rsidRPr="00300F29">
        <w:rPr>
          <w:rFonts w:ascii="Times New Roman" w:hAnsi="Times New Roman" w:cs="Times New Roman"/>
          <w:sz w:val="24"/>
          <w:szCs w:val="24"/>
        </w:rPr>
        <w:t>’</w:t>
      </w:r>
      <w:r w:rsidR="008F1EA3" w:rsidRPr="00300F29">
        <w:rPr>
          <w:rFonts w:ascii="Times New Roman" w:hAnsi="Times New Roman" w:cs="Times New Roman"/>
          <w:sz w:val="24"/>
          <w:szCs w:val="24"/>
        </w:rPr>
        <w:t xml:space="preserve"> in the past</w:t>
      </w:r>
      <w:r w:rsidR="00AB45D6" w:rsidRPr="00300F29">
        <w:rPr>
          <w:rFonts w:ascii="Times New Roman" w:hAnsi="Times New Roman" w:cs="Times New Roman"/>
          <w:sz w:val="24"/>
          <w:szCs w:val="24"/>
        </w:rPr>
        <w:t xml:space="preserve"> using a particular evidential proxy, </w:t>
      </w:r>
      <w:r w:rsidR="008F1EA3" w:rsidRPr="00300F29">
        <w:rPr>
          <w:rFonts w:ascii="Times New Roman" w:hAnsi="Times New Roman" w:cs="Times New Roman"/>
          <w:sz w:val="24"/>
          <w:szCs w:val="24"/>
        </w:rPr>
        <w:t xml:space="preserve">whether identified by the presence of domesticates, </w:t>
      </w:r>
      <w:r w:rsidR="00AB45D6" w:rsidRPr="00300F29">
        <w:rPr>
          <w:rFonts w:ascii="Times New Roman" w:hAnsi="Times New Roman" w:cs="Times New Roman"/>
          <w:sz w:val="24"/>
          <w:szCs w:val="24"/>
        </w:rPr>
        <w:t xml:space="preserve">relative </w:t>
      </w:r>
      <w:r w:rsidR="008F1EA3" w:rsidRPr="00300F29">
        <w:rPr>
          <w:rFonts w:ascii="Times New Roman" w:hAnsi="Times New Roman" w:cs="Times New Roman"/>
          <w:sz w:val="24"/>
          <w:szCs w:val="24"/>
        </w:rPr>
        <w:t>abundance of domesticates, archaeological evidence of cultivation</w:t>
      </w:r>
      <w:r w:rsidR="00E33D5A">
        <w:rPr>
          <w:rFonts w:ascii="Times New Roman" w:hAnsi="Times New Roman" w:cs="Times New Roman"/>
          <w:sz w:val="24"/>
          <w:szCs w:val="24"/>
        </w:rPr>
        <w:t xml:space="preserve"> and herding</w:t>
      </w:r>
      <w:r w:rsidR="008F1EA3" w:rsidRPr="00300F29">
        <w:rPr>
          <w:rFonts w:ascii="Times New Roman" w:hAnsi="Times New Roman" w:cs="Times New Roman"/>
          <w:sz w:val="24"/>
          <w:szCs w:val="24"/>
        </w:rPr>
        <w:t>, material cultural proxies</w:t>
      </w:r>
      <w:r w:rsidR="007D3741" w:rsidRPr="00300F29">
        <w:rPr>
          <w:rFonts w:ascii="Times New Roman" w:hAnsi="Times New Roman" w:cs="Times New Roman"/>
          <w:sz w:val="24"/>
          <w:szCs w:val="24"/>
        </w:rPr>
        <w:t>,</w:t>
      </w:r>
      <w:r w:rsidR="008F1EA3" w:rsidRPr="00300F29">
        <w:rPr>
          <w:rFonts w:ascii="Times New Roman" w:hAnsi="Times New Roman" w:cs="Times New Roman"/>
          <w:sz w:val="24"/>
          <w:szCs w:val="24"/>
        </w:rPr>
        <w:t xml:space="preserve"> or more complex </w:t>
      </w:r>
      <w:r w:rsidR="00AB45D6" w:rsidRPr="00300F29">
        <w:rPr>
          <w:rFonts w:ascii="Times New Roman" w:hAnsi="Times New Roman" w:cs="Times New Roman"/>
          <w:sz w:val="24"/>
          <w:szCs w:val="24"/>
        </w:rPr>
        <w:t>multidisciplinary combinations.</w:t>
      </w:r>
      <w:r w:rsidR="007D3741" w:rsidRPr="00300F29">
        <w:rPr>
          <w:rFonts w:ascii="Times New Roman" w:hAnsi="Times New Roman" w:cs="Times New Roman"/>
          <w:sz w:val="24"/>
          <w:szCs w:val="24"/>
        </w:rPr>
        <w:t xml:space="preserve"> </w:t>
      </w:r>
      <w:r w:rsidR="001120EC">
        <w:rPr>
          <w:rFonts w:ascii="Times New Roman" w:hAnsi="Times New Roman" w:cs="Times New Roman"/>
          <w:sz w:val="24"/>
          <w:szCs w:val="24"/>
        </w:rPr>
        <w:t>N</w:t>
      </w:r>
      <w:r w:rsidR="00AB45D6" w:rsidRPr="00300F29">
        <w:rPr>
          <w:rFonts w:ascii="Times New Roman" w:hAnsi="Times New Roman" w:cs="Times New Roman"/>
          <w:sz w:val="24"/>
          <w:szCs w:val="24"/>
        </w:rPr>
        <w:t xml:space="preserve">umerous </w:t>
      </w:r>
      <w:r w:rsidR="001120EC">
        <w:rPr>
          <w:rFonts w:ascii="Times New Roman" w:hAnsi="Times New Roman" w:cs="Times New Roman"/>
          <w:sz w:val="24"/>
          <w:szCs w:val="24"/>
        </w:rPr>
        <w:t xml:space="preserve">terminologies and </w:t>
      </w:r>
      <w:r w:rsidR="00AB45D6" w:rsidRPr="00300F29">
        <w:rPr>
          <w:rFonts w:ascii="Times New Roman" w:hAnsi="Times New Roman" w:cs="Times New Roman"/>
          <w:sz w:val="24"/>
          <w:szCs w:val="24"/>
        </w:rPr>
        <w:t xml:space="preserve">concepts have been proposed to </w:t>
      </w:r>
      <w:r w:rsidRPr="00300F29">
        <w:rPr>
          <w:rFonts w:ascii="Times New Roman" w:hAnsi="Times New Roman" w:cs="Times New Roman"/>
          <w:sz w:val="24"/>
          <w:szCs w:val="24"/>
        </w:rPr>
        <w:t>classify</w:t>
      </w:r>
      <w:r w:rsidR="005F67CC" w:rsidRPr="00300F29">
        <w:rPr>
          <w:rFonts w:ascii="Times New Roman" w:hAnsi="Times New Roman" w:cs="Times New Roman"/>
          <w:sz w:val="24"/>
          <w:szCs w:val="24"/>
        </w:rPr>
        <w:t xml:space="preserve"> in-between lifeways and practices, including</w:t>
      </w:r>
      <w:r w:rsidR="00FB2A4C" w:rsidRPr="00300F29">
        <w:rPr>
          <w:rFonts w:ascii="Times New Roman" w:hAnsi="Times New Roman" w:cs="Times New Roman"/>
          <w:sz w:val="24"/>
          <w:szCs w:val="24"/>
        </w:rPr>
        <w:t>:</w:t>
      </w:r>
      <w:r w:rsidR="005F67CC" w:rsidRPr="00300F29">
        <w:rPr>
          <w:rFonts w:ascii="Times New Roman" w:hAnsi="Times New Roman" w:cs="Times New Roman"/>
          <w:sz w:val="24"/>
          <w:szCs w:val="24"/>
        </w:rPr>
        <w:t xml:space="preserve"> </w:t>
      </w:r>
      <w:r w:rsidR="00FB2A4C" w:rsidRPr="006C28FB">
        <w:rPr>
          <w:rFonts w:ascii="Times New Roman" w:hAnsi="Times New Roman" w:cs="Times New Roman"/>
          <w:i/>
          <w:iCs/>
          <w:sz w:val="24"/>
          <w:szCs w:val="24"/>
        </w:rPr>
        <w:t>complex hunter-gatherers</w:t>
      </w:r>
      <w:r w:rsidR="00FB2A4C" w:rsidRPr="00300F29">
        <w:rPr>
          <w:rFonts w:ascii="Times New Roman" w:hAnsi="Times New Roman" w:cs="Times New Roman"/>
          <w:sz w:val="24"/>
          <w:szCs w:val="24"/>
        </w:rPr>
        <w:t xml:space="preserve"> (</w:t>
      </w:r>
      <w:proofErr w:type="spellStart"/>
      <w:r w:rsidR="00FB2A4C" w:rsidRPr="00300F29">
        <w:rPr>
          <w:rFonts w:ascii="Times New Roman" w:hAnsi="Times New Roman" w:cs="Times New Roman"/>
          <w:sz w:val="24"/>
          <w:szCs w:val="24"/>
        </w:rPr>
        <w:t>Zvelebil</w:t>
      </w:r>
      <w:proofErr w:type="spellEnd"/>
      <w:r w:rsidR="00FB2A4C" w:rsidRPr="00300F29">
        <w:rPr>
          <w:rFonts w:ascii="Times New Roman" w:hAnsi="Times New Roman" w:cs="Times New Roman"/>
          <w:sz w:val="24"/>
          <w:szCs w:val="24"/>
        </w:rPr>
        <w:t xml:space="preserve"> 1986), </w:t>
      </w:r>
      <w:proofErr w:type="spellStart"/>
      <w:r w:rsidR="00FB2A4C" w:rsidRPr="006C28FB">
        <w:rPr>
          <w:rFonts w:ascii="Times New Roman" w:hAnsi="Times New Roman" w:cs="Times New Roman"/>
          <w:i/>
          <w:iCs/>
          <w:sz w:val="24"/>
          <w:szCs w:val="24"/>
        </w:rPr>
        <w:t>domiculture</w:t>
      </w:r>
      <w:proofErr w:type="spellEnd"/>
      <w:r w:rsidR="00FB2A4C" w:rsidRPr="00300F29">
        <w:rPr>
          <w:rFonts w:ascii="Times New Roman" w:hAnsi="Times New Roman" w:cs="Times New Roman"/>
          <w:sz w:val="24"/>
          <w:szCs w:val="24"/>
        </w:rPr>
        <w:t xml:space="preserve"> (Hynes and Chase 1982), </w:t>
      </w:r>
      <w:r w:rsidR="00FB2A4C" w:rsidRPr="006C28FB">
        <w:rPr>
          <w:rFonts w:ascii="Times New Roman" w:hAnsi="Times New Roman" w:cs="Times New Roman"/>
          <w:i/>
          <w:iCs/>
          <w:sz w:val="24"/>
          <w:szCs w:val="24"/>
        </w:rPr>
        <w:t>hunter-</w:t>
      </w:r>
      <w:proofErr w:type="spellStart"/>
      <w:r w:rsidR="00FB2A4C" w:rsidRPr="006C28FB">
        <w:rPr>
          <w:rFonts w:ascii="Times New Roman" w:hAnsi="Times New Roman" w:cs="Times New Roman"/>
          <w:i/>
          <w:iCs/>
          <w:sz w:val="24"/>
          <w:szCs w:val="24"/>
        </w:rPr>
        <w:t>horticulturalism</w:t>
      </w:r>
      <w:proofErr w:type="spellEnd"/>
      <w:r w:rsidR="00FB2A4C" w:rsidRPr="00300F29">
        <w:rPr>
          <w:rFonts w:ascii="Times New Roman" w:hAnsi="Times New Roman" w:cs="Times New Roman"/>
          <w:sz w:val="24"/>
          <w:szCs w:val="24"/>
        </w:rPr>
        <w:t xml:space="preserve"> (</w:t>
      </w:r>
      <w:proofErr w:type="spellStart"/>
      <w:r w:rsidR="00FB2A4C" w:rsidRPr="00300F29">
        <w:rPr>
          <w:rFonts w:ascii="Times New Roman" w:hAnsi="Times New Roman" w:cs="Times New Roman"/>
          <w:sz w:val="24"/>
          <w:szCs w:val="24"/>
        </w:rPr>
        <w:t>Guddemi</w:t>
      </w:r>
      <w:proofErr w:type="spellEnd"/>
      <w:r w:rsidR="00FB2A4C" w:rsidRPr="00300F29">
        <w:rPr>
          <w:rFonts w:ascii="Times New Roman" w:hAnsi="Times New Roman" w:cs="Times New Roman"/>
          <w:sz w:val="24"/>
          <w:szCs w:val="24"/>
        </w:rPr>
        <w:t xml:space="preserve"> 1992), </w:t>
      </w:r>
      <w:r w:rsidR="00FB2A4C" w:rsidRPr="006C28FB">
        <w:rPr>
          <w:rFonts w:ascii="Times New Roman" w:hAnsi="Times New Roman" w:cs="Times New Roman"/>
          <w:i/>
          <w:iCs/>
          <w:sz w:val="24"/>
          <w:szCs w:val="24"/>
        </w:rPr>
        <w:t>inc</w:t>
      </w:r>
      <w:r w:rsidR="007D3741" w:rsidRPr="006C28FB">
        <w:rPr>
          <w:rFonts w:ascii="Times New Roman" w:hAnsi="Times New Roman" w:cs="Times New Roman"/>
          <w:i/>
          <w:iCs/>
          <w:sz w:val="24"/>
          <w:szCs w:val="24"/>
        </w:rPr>
        <w:t>ipient agriculture</w:t>
      </w:r>
      <w:r w:rsidR="007D3741" w:rsidRPr="00300F29">
        <w:rPr>
          <w:rFonts w:ascii="Times New Roman" w:hAnsi="Times New Roman" w:cs="Times New Roman"/>
          <w:sz w:val="24"/>
          <w:szCs w:val="24"/>
        </w:rPr>
        <w:t xml:space="preserve"> (Ford 1985)</w:t>
      </w:r>
      <w:r w:rsidR="00FB2A4C" w:rsidRPr="00300F29">
        <w:rPr>
          <w:rFonts w:ascii="Times New Roman" w:hAnsi="Times New Roman" w:cs="Times New Roman"/>
          <w:sz w:val="24"/>
          <w:szCs w:val="24"/>
        </w:rPr>
        <w:t xml:space="preserve">, </w:t>
      </w:r>
      <w:r w:rsidR="00FB2A4C" w:rsidRPr="006C28FB">
        <w:rPr>
          <w:rFonts w:ascii="Times New Roman" w:hAnsi="Times New Roman" w:cs="Times New Roman"/>
          <w:i/>
          <w:iCs/>
          <w:sz w:val="24"/>
          <w:szCs w:val="24"/>
        </w:rPr>
        <w:t>transitional</w:t>
      </w:r>
      <w:r w:rsidR="00FB2A4C" w:rsidRPr="00300F29">
        <w:rPr>
          <w:rFonts w:ascii="Times New Roman" w:hAnsi="Times New Roman" w:cs="Times New Roman"/>
          <w:sz w:val="24"/>
          <w:szCs w:val="24"/>
        </w:rPr>
        <w:t xml:space="preserve"> and </w:t>
      </w:r>
      <w:r w:rsidR="00FB2A4C" w:rsidRPr="006C28FB">
        <w:rPr>
          <w:rFonts w:ascii="Times New Roman" w:hAnsi="Times New Roman" w:cs="Times New Roman"/>
          <w:i/>
          <w:iCs/>
          <w:sz w:val="24"/>
          <w:szCs w:val="24"/>
        </w:rPr>
        <w:t>prot</w:t>
      </w:r>
      <w:r w:rsidR="006C3749" w:rsidRPr="006C28FB">
        <w:rPr>
          <w:rFonts w:ascii="Times New Roman" w:hAnsi="Times New Roman" w:cs="Times New Roman"/>
          <w:i/>
          <w:iCs/>
          <w:sz w:val="24"/>
          <w:szCs w:val="24"/>
        </w:rPr>
        <w:t>o-agriculture</w:t>
      </w:r>
      <w:r w:rsidR="006C3749" w:rsidRPr="00300F29">
        <w:rPr>
          <w:rFonts w:ascii="Times New Roman" w:hAnsi="Times New Roman" w:cs="Times New Roman"/>
          <w:sz w:val="24"/>
          <w:szCs w:val="24"/>
        </w:rPr>
        <w:t xml:space="preserve"> (Yen 1989: 66-7), </w:t>
      </w:r>
      <w:r w:rsidR="007D3741" w:rsidRPr="006C28FB">
        <w:rPr>
          <w:rFonts w:ascii="Times New Roman" w:hAnsi="Times New Roman" w:cs="Times New Roman"/>
          <w:i/>
          <w:iCs/>
          <w:sz w:val="24"/>
          <w:szCs w:val="24"/>
        </w:rPr>
        <w:t>wild-plant food production</w:t>
      </w:r>
      <w:r w:rsidR="007D3741" w:rsidRPr="00300F29">
        <w:rPr>
          <w:rFonts w:ascii="Times New Roman" w:hAnsi="Times New Roman" w:cs="Times New Roman"/>
          <w:sz w:val="24"/>
          <w:szCs w:val="24"/>
        </w:rPr>
        <w:t xml:space="preserve"> (Harris 1996)</w:t>
      </w:r>
      <w:r w:rsidR="006C28FB">
        <w:rPr>
          <w:rFonts w:ascii="Times New Roman" w:hAnsi="Times New Roman" w:cs="Times New Roman"/>
          <w:sz w:val="24"/>
          <w:szCs w:val="24"/>
        </w:rPr>
        <w:t xml:space="preserve"> and </w:t>
      </w:r>
      <w:r w:rsidR="006C28FB" w:rsidRPr="006C28FB">
        <w:rPr>
          <w:rFonts w:ascii="Times New Roman" w:hAnsi="Times New Roman" w:cs="Times New Roman"/>
          <w:i/>
          <w:sz w:val="24"/>
          <w:szCs w:val="24"/>
        </w:rPr>
        <w:t>low-level food production</w:t>
      </w:r>
      <w:r w:rsidR="006C28FB">
        <w:rPr>
          <w:rFonts w:ascii="Times New Roman" w:hAnsi="Times New Roman" w:cs="Times New Roman"/>
          <w:sz w:val="24"/>
          <w:szCs w:val="24"/>
        </w:rPr>
        <w:t xml:space="preserve"> (Smith 2001)</w:t>
      </w:r>
      <w:r w:rsidR="007D3741" w:rsidRPr="00300F29">
        <w:rPr>
          <w:rFonts w:ascii="Times New Roman" w:hAnsi="Times New Roman" w:cs="Times New Roman"/>
          <w:sz w:val="24"/>
          <w:szCs w:val="24"/>
        </w:rPr>
        <w:t xml:space="preserve">, </w:t>
      </w:r>
      <w:r w:rsidR="00FB2A4C" w:rsidRPr="00300F29">
        <w:rPr>
          <w:rFonts w:ascii="Times New Roman" w:hAnsi="Times New Roman" w:cs="Times New Roman"/>
          <w:sz w:val="24"/>
          <w:szCs w:val="24"/>
        </w:rPr>
        <w:t xml:space="preserve">to represent only a handful (see </w:t>
      </w:r>
      <w:r w:rsidR="001120EC" w:rsidRPr="00300F29">
        <w:rPr>
          <w:rFonts w:ascii="Times New Roman" w:hAnsi="Times New Roman" w:cs="Times New Roman"/>
          <w:sz w:val="24"/>
          <w:szCs w:val="24"/>
        </w:rPr>
        <w:t xml:space="preserve">also </w:t>
      </w:r>
      <w:r w:rsidR="00FB2A4C" w:rsidRPr="00300F29">
        <w:rPr>
          <w:rFonts w:ascii="Times New Roman" w:hAnsi="Times New Roman" w:cs="Times New Roman"/>
          <w:sz w:val="24"/>
          <w:szCs w:val="24"/>
        </w:rPr>
        <w:t>Roscoe 2002, Sillitoe 2002</w:t>
      </w:r>
      <w:r w:rsidRPr="00300F29">
        <w:rPr>
          <w:rFonts w:ascii="Times New Roman" w:hAnsi="Times New Roman" w:cs="Times New Roman"/>
          <w:sz w:val="24"/>
          <w:szCs w:val="24"/>
        </w:rPr>
        <w:t xml:space="preserve">, </w:t>
      </w:r>
      <w:r w:rsidR="00FB2A4C" w:rsidRPr="00300F29">
        <w:rPr>
          <w:rFonts w:ascii="Times New Roman" w:hAnsi="Times New Roman" w:cs="Times New Roman"/>
          <w:sz w:val="24"/>
          <w:szCs w:val="24"/>
        </w:rPr>
        <w:t xml:space="preserve">Specht 2003). </w:t>
      </w:r>
    </w:p>
    <w:p w14:paraId="7DAD861D" w14:textId="0A61F829" w:rsidR="00782A9D" w:rsidRPr="00300F29" w:rsidRDefault="00AB45D6" w:rsidP="00104D9B">
      <w:pPr>
        <w:rPr>
          <w:rFonts w:ascii="Times New Roman" w:hAnsi="Times New Roman" w:cs="Times New Roman"/>
          <w:sz w:val="24"/>
          <w:szCs w:val="24"/>
        </w:rPr>
      </w:pPr>
      <w:r w:rsidRPr="00300F29">
        <w:rPr>
          <w:rFonts w:ascii="Times New Roman" w:hAnsi="Times New Roman" w:cs="Times New Roman"/>
          <w:sz w:val="24"/>
          <w:szCs w:val="24"/>
        </w:rPr>
        <w:t xml:space="preserve">Against this background of classificatory and conceptual ambiguity, information in </w:t>
      </w:r>
      <w:r w:rsidR="00104D9B" w:rsidRPr="00300F29">
        <w:rPr>
          <w:rFonts w:ascii="Times New Roman" w:hAnsi="Times New Roman" w:cs="Times New Roman"/>
          <w:sz w:val="24"/>
          <w:szCs w:val="24"/>
        </w:rPr>
        <w:t xml:space="preserve">Murdock’s (1967) </w:t>
      </w:r>
      <w:r w:rsidR="00104D9B" w:rsidRPr="00300F29">
        <w:rPr>
          <w:rFonts w:ascii="Times New Roman" w:hAnsi="Times New Roman" w:cs="Times New Roman"/>
          <w:i/>
          <w:sz w:val="24"/>
          <w:szCs w:val="24"/>
        </w:rPr>
        <w:t>Ethnographic Atlas</w:t>
      </w:r>
      <w:r w:rsidRPr="00300F29">
        <w:rPr>
          <w:rFonts w:ascii="Times New Roman" w:hAnsi="Times New Roman" w:cs="Times New Roman"/>
          <w:sz w:val="24"/>
          <w:szCs w:val="24"/>
        </w:rPr>
        <w:t xml:space="preserve"> has been</w:t>
      </w:r>
      <w:r w:rsidR="00104D9B" w:rsidRPr="00300F29">
        <w:rPr>
          <w:rFonts w:ascii="Times New Roman" w:hAnsi="Times New Roman" w:cs="Times New Roman"/>
          <w:sz w:val="24"/>
          <w:szCs w:val="24"/>
        </w:rPr>
        <w:t xml:space="preserve"> used to </w:t>
      </w:r>
      <w:r w:rsidR="00004CC8">
        <w:rPr>
          <w:rFonts w:ascii="Times New Roman" w:hAnsi="Times New Roman" w:cs="Times New Roman"/>
          <w:sz w:val="24"/>
          <w:szCs w:val="24"/>
        </w:rPr>
        <w:t>infer</w:t>
      </w:r>
      <w:r w:rsidR="00004CC8" w:rsidRPr="00300F29">
        <w:rPr>
          <w:rFonts w:ascii="Times New Roman" w:hAnsi="Times New Roman" w:cs="Times New Roman"/>
          <w:sz w:val="24"/>
          <w:szCs w:val="24"/>
        </w:rPr>
        <w:t xml:space="preserve"> </w:t>
      </w:r>
      <w:r w:rsidR="00104D9B" w:rsidRPr="00300F29">
        <w:rPr>
          <w:rFonts w:ascii="Times New Roman" w:hAnsi="Times New Roman" w:cs="Times New Roman"/>
          <w:sz w:val="24"/>
          <w:szCs w:val="24"/>
        </w:rPr>
        <w:t xml:space="preserve">the sharpness of the division to which societies can be classified as foragers </w:t>
      </w:r>
      <w:r w:rsidRPr="00300F29">
        <w:rPr>
          <w:rFonts w:ascii="Times New Roman" w:hAnsi="Times New Roman" w:cs="Times New Roman"/>
          <w:sz w:val="24"/>
          <w:szCs w:val="24"/>
        </w:rPr>
        <w:t xml:space="preserve">(hunting, gathering and fishing) </w:t>
      </w:r>
      <w:r w:rsidR="00104D9B" w:rsidRPr="00300F29">
        <w:rPr>
          <w:rFonts w:ascii="Times New Roman" w:hAnsi="Times New Roman" w:cs="Times New Roman"/>
          <w:sz w:val="24"/>
          <w:szCs w:val="24"/>
        </w:rPr>
        <w:t>or farmers</w:t>
      </w:r>
      <w:r w:rsidRPr="00300F29">
        <w:rPr>
          <w:rFonts w:ascii="Times New Roman" w:hAnsi="Times New Roman" w:cs="Times New Roman"/>
          <w:sz w:val="24"/>
          <w:szCs w:val="24"/>
        </w:rPr>
        <w:t xml:space="preserve"> (</w:t>
      </w:r>
      <w:r w:rsidR="0042105D">
        <w:rPr>
          <w:rFonts w:ascii="Times New Roman" w:hAnsi="Times New Roman" w:cs="Times New Roman"/>
          <w:sz w:val="24"/>
          <w:szCs w:val="24"/>
        </w:rPr>
        <w:t>cultivation</w:t>
      </w:r>
      <w:r w:rsidR="0042105D" w:rsidRPr="00300F29">
        <w:rPr>
          <w:rFonts w:ascii="Times New Roman" w:hAnsi="Times New Roman" w:cs="Times New Roman"/>
          <w:sz w:val="24"/>
          <w:szCs w:val="24"/>
        </w:rPr>
        <w:t xml:space="preserve"> </w:t>
      </w:r>
      <w:r w:rsidRPr="00300F29">
        <w:rPr>
          <w:rFonts w:ascii="Times New Roman" w:hAnsi="Times New Roman" w:cs="Times New Roman"/>
          <w:sz w:val="24"/>
          <w:szCs w:val="24"/>
        </w:rPr>
        <w:t xml:space="preserve">and </w:t>
      </w:r>
      <w:r w:rsidR="00551EBD" w:rsidRPr="00300F29">
        <w:rPr>
          <w:rFonts w:ascii="Times New Roman" w:hAnsi="Times New Roman" w:cs="Times New Roman"/>
          <w:sz w:val="24"/>
          <w:szCs w:val="24"/>
        </w:rPr>
        <w:t>pastoralis</w:t>
      </w:r>
      <w:r w:rsidR="00551EBD">
        <w:rPr>
          <w:rFonts w:ascii="Times New Roman" w:hAnsi="Times New Roman" w:cs="Times New Roman"/>
          <w:sz w:val="24"/>
          <w:szCs w:val="24"/>
        </w:rPr>
        <w:t>m</w:t>
      </w:r>
      <w:r w:rsidRPr="00300F29">
        <w:rPr>
          <w:rFonts w:ascii="Times New Roman" w:hAnsi="Times New Roman" w:cs="Times New Roman"/>
          <w:sz w:val="24"/>
          <w:szCs w:val="24"/>
        </w:rPr>
        <w:t>)</w:t>
      </w:r>
      <w:r w:rsidR="0020798C" w:rsidRPr="00300F29">
        <w:rPr>
          <w:rFonts w:ascii="Times New Roman" w:hAnsi="Times New Roman" w:cs="Times New Roman"/>
          <w:sz w:val="24"/>
          <w:szCs w:val="24"/>
        </w:rPr>
        <w:t xml:space="preserve"> (for instance, Smith 2001 and Bellwood 2005)</w:t>
      </w:r>
      <w:r w:rsidR="00104D9B" w:rsidRPr="00300F29">
        <w:rPr>
          <w:rFonts w:ascii="Times New Roman" w:hAnsi="Times New Roman" w:cs="Times New Roman"/>
          <w:sz w:val="24"/>
          <w:szCs w:val="24"/>
        </w:rPr>
        <w:t xml:space="preserve">. </w:t>
      </w:r>
      <w:r w:rsidR="007D3741" w:rsidRPr="00300F29">
        <w:rPr>
          <w:rFonts w:ascii="Times New Roman" w:hAnsi="Times New Roman" w:cs="Times New Roman"/>
          <w:sz w:val="24"/>
          <w:szCs w:val="24"/>
        </w:rPr>
        <w:t xml:space="preserve">In doing so, ethnographic and historical observations regarding relatively recent societies </w:t>
      </w:r>
      <w:proofErr w:type="gramStart"/>
      <w:r w:rsidR="00E33D5A">
        <w:rPr>
          <w:rFonts w:ascii="Times New Roman" w:hAnsi="Times New Roman" w:cs="Times New Roman"/>
          <w:sz w:val="24"/>
          <w:szCs w:val="24"/>
        </w:rPr>
        <w:t>have been</w:t>
      </w:r>
      <w:r w:rsidR="007D3741" w:rsidRPr="00300F29">
        <w:rPr>
          <w:rFonts w:ascii="Times New Roman" w:hAnsi="Times New Roman" w:cs="Times New Roman"/>
          <w:sz w:val="24"/>
          <w:szCs w:val="24"/>
        </w:rPr>
        <w:t xml:space="preserve"> used</w:t>
      </w:r>
      <w:proofErr w:type="gramEnd"/>
      <w:r w:rsidR="007D3741" w:rsidRPr="00300F29">
        <w:rPr>
          <w:rFonts w:ascii="Times New Roman" w:hAnsi="Times New Roman" w:cs="Times New Roman"/>
          <w:sz w:val="24"/>
          <w:szCs w:val="24"/>
        </w:rPr>
        <w:t xml:space="preserve"> as an analogy to understand longer-term agricultural history that extends through most of the Holocene.</w:t>
      </w:r>
    </w:p>
    <w:p w14:paraId="04FF0E02" w14:textId="30F55E70" w:rsidR="00782A9D" w:rsidRPr="00300F29" w:rsidRDefault="00104D9B" w:rsidP="00104D9B">
      <w:pPr>
        <w:rPr>
          <w:rFonts w:ascii="Times New Roman" w:hAnsi="Times New Roman" w:cs="Times New Roman"/>
          <w:sz w:val="24"/>
          <w:szCs w:val="24"/>
        </w:rPr>
      </w:pPr>
      <w:r w:rsidRPr="00300F29">
        <w:rPr>
          <w:rFonts w:ascii="Times New Roman" w:hAnsi="Times New Roman" w:cs="Times New Roman"/>
          <w:sz w:val="24"/>
          <w:szCs w:val="24"/>
        </w:rPr>
        <w:t>Some, like Bellwood</w:t>
      </w:r>
      <w:r w:rsidR="0020798C" w:rsidRPr="00300F29">
        <w:rPr>
          <w:rFonts w:ascii="Times New Roman" w:hAnsi="Times New Roman" w:cs="Times New Roman"/>
          <w:sz w:val="24"/>
          <w:szCs w:val="24"/>
        </w:rPr>
        <w:t xml:space="preserve"> (2005)</w:t>
      </w:r>
      <w:r w:rsidR="00D36EB2">
        <w:rPr>
          <w:rFonts w:ascii="Times New Roman" w:hAnsi="Times New Roman" w:cs="Times New Roman"/>
          <w:sz w:val="24"/>
          <w:szCs w:val="24"/>
        </w:rPr>
        <w:t>,</w:t>
      </w:r>
      <w:r w:rsidR="00782A9D" w:rsidRPr="00300F29">
        <w:rPr>
          <w:rFonts w:ascii="Times New Roman" w:hAnsi="Times New Roman" w:cs="Times New Roman"/>
          <w:sz w:val="24"/>
          <w:szCs w:val="24"/>
        </w:rPr>
        <w:t xml:space="preserve"> argue for a</w:t>
      </w:r>
      <w:r w:rsidRPr="00300F29">
        <w:rPr>
          <w:rFonts w:ascii="Times New Roman" w:hAnsi="Times New Roman" w:cs="Times New Roman"/>
          <w:sz w:val="24"/>
          <w:szCs w:val="24"/>
        </w:rPr>
        <w:t xml:space="preserve"> ‘hard’</w:t>
      </w:r>
      <w:r w:rsidR="00782A9D" w:rsidRPr="00300F29">
        <w:rPr>
          <w:rFonts w:ascii="Times New Roman" w:hAnsi="Times New Roman" w:cs="Times New Roman"/>
          <w:sz w:val="24"/>
          <w:szCs w:val="24"/>
        </w:rPr>
        <w:t xml:space="preserve"> division</w:t>
      </w:r>
      <w:r w:rsidR="00D36EB2">
        <w:rPr>
          <w:rFonts w:ascii="Times New Roman" w:hAnsi="Times New Roman" w:cs="Times New Roman"/>
          <w:sz w:val="24"/>
          <w:szCs w:val="24"/>
        </w:rPr>
        <w:t>,</w:t>
      </w:r>
      <w:r w:rsidRPr="00300F29">
        <w:rPr>
          <w:rFonts w:ascii="Times New Roman" w:hAnsi="Times New Roman" w:cs="Times New Roman"/>
          <w:sz w:val="24"/>
          <w:szCs w:val="24"/>
        </w:rPr>
        <w:t xml:space="preserve"> namely, comparatively few groups globally engage in transitional lifeways that fall between forager and farmer</w:t>
      </w:r>
      <w:r w:rsidR="00B21A42" w:rsidRPr="00300F29">
        <w:rPr>
          <w:rFonts w:ascii="Times New Roman" w:hAnsi="Times New Roman" w:cs="Times New Roman"/>
          <w:sz w:val="24"/>
          <w:szCs w:val="24"/>
        </w:rPr>
        <w:t xml:space="preserve"> (</w:t>
      </w:r>
      <w:proofErr w:type="gramStart"/>
      <w:r w:rsidR="0020798C" w:rsidRPr="00300F29">
        <w:rPr>
          <w:rFonts w:ascii="Times New Roman" w:hAnsi="Times New Roman" w:cs="Times New Roman"/>
          <w:sz w:val="24"/>
          <w:szCs w:val="24"/>
        </w:rPr>
        <w:t>also see</w:t>
      </w:r>
      <w:proofErr w:type="gramEnd"/>
      <w:r w:rsidR="0020798C" w:rsidRPr="00300F29">
        <w:rPr>
          <w:rFonts w:ascii="Times New Roman" w:hAnsi="Times New Roman" w:cs="Times New Roman"/>
          <w:sz w:val="24"/>
          <w:szCs w:val="24"/>
        </w:rPr>
        <w:t xml:space="preserve"> </w:t>
      </w:r>
      <w:proofErr w:type="spellStart"/>
      <w:r w:rsidR="00B21A42" w:rsidRPr="00300F29">
        <w:rPr>
          <w:rFonts w:ascii="Times New Roman" w:hAnsi="Times New Roman" w:cs="Times New Roman"/>
          <w:sz w:val="24"/>
          <w:szCs w:val="24"/>
        </w:rPr>
        <w:t>Hunn</w:t>
      </w:r>
      <w:proofErr w:type="spellEnd"/>
      <w:r w:rsidR="00B21A42" w:rsidRPr="00300F29">
        <w:rPr>
          <w:rFonts w:ascii="Times New Roman" w:hAnsi="Times New Roman" w:cs="Times New Roman"/>
          <w:sz w:val="24"/>
          <w:szCs w:val="24"/>
        </w:rPr>
        <w:t xml:space="preserve"> and Williams 1982)</w:t>
      </w:r>
      <w:r w:rsidRPr="00300F29">
        <w:rPr>
          <w:rFonts w:ascii="Times New Roman" w:hAnsi="Times New Roman" w:cs="Times New Roman"/>
          <w:sz w:val="24"/>
          <w:szCs w:val="24"/>
        </w:rPr>
        <w:t xml:space="preserve">. </w:t>
      </w:r>
      <w:r w:rsidR="00782A9D" w:rsidRPr="00300F29">
        <w:rPr>
          <w:rFonts w:ascii="Times New Roman" w:hAnsi="Times New Roman" w:cs="Times New Roman"/>
          <w:sz w:val="24"/>
          <w:szCs w:val="24"/>
        </w:rPr>
        <w:t xml:space="preserve">Bellwood transposes this </w:t>
      </w:r>
      <w:r w:rsidR="0020798C" w:rsidRPr="00300F29">
        <w:rPr>
          <w:rFonts w:ascii="Times New Roman" w:hAnsi="Times New Roman" w:cs="Times New Roman"/>
          <w:sz w:val="24"/>
          <w:szCs w:val="24"/>
        </w:rPr>
        <w:t>assertion</w:t>
      </w:r>
      <w:r w:rsidR="00782A9D" w:rsidRPr="00300F29">
        <w:rPr>
          <w:rFonts w:ascii="Times New Roman" w:hAnsi="Times New Roman" w:cs="Times New Roman"/>
          <w:sz w:val="24"/>
          <w:szCs w:val="24"/>
        </w:rPr>
        <w:t xml:space="preserve"> onto long-term history in the way he traces the emergence and spread of agricultural societies in different parts of the world. For Bellwood</w:t>
      </w:r>
      <w:r w:rsidR="002C4892">
        <w:rPr>
          <w:rFonts w:ascii="Times New Roman" w:hAnsi="Times New Roman" w:cs="Times New Roman"/>
          <w:sz w:val="24"/>
          <w:szCs w:val="24"/>
        </w:rPr>
        <w:t xml:space="preserve"> (2005: 25)</w:t>
      </w:r>
      <w:r w:rsidR="00782A9D" w:rsidRPr="00300F29">
        <w:rPr>
          <w:rFonts w:ascii="Times New Roman" w:hAnsi="Times New Roman" w:cs="Times New Roman"/>
          <w:sz w:val="24"/>
          <w:szCs w:val="24"/>
        </w:rPr>
        <w:t>, the transition to agriculture is an ‘all-or-nothing’ socio-economic transformation that he compares to C</w:t>
      </w:r>
      <w:r w:rsidR="00D36EB2">
        <w:rPr>
          <w:rFonts w:ascii="Times New Roman" w:hAnsi="Times New Roman" w:cs="Times New Roman"/>
          <w:sz w:val="24"/>
          <w:szCs w:val="24"/>
        </w:rPr>
        <w:t>aesar’s crossing of the Rubicon,</w:t>
      </w:r>
      <w:r w:rsidR="00782A9D" w:rsidRPr="00300F29">
        <w:rPr>
          <w:rFonts w:ascii="Times New Roman" w:hAnsi="Times New Roman" w:cs="Times New Roman"/>
          <w:sz w:val="24"/>
          <w:szCs w:val="24"/>
        </w:rPr>
        <w:t xml:space="preserve"> </w:t>
      </w:r>
      <w:r w:rsidR="00976A32" w:rsidRPr="00300F29">
        <w:rPr>
          <w:rFonts w:ascii="Times New Roman" w:hAnsi="Times New Roman" w:cs="Times New Roman"/>
          <w:sz w:val="24"/>
          <w:szCs w:val="24"/>
        </w:rPr>
        <w:t>namely, the adoption of agriculture is a wholehearted social commitment from which there is no turning back.</w:t>
      </w:r>
    </w:p>
    <w:p w14:paraId="47C925CA" w14:textId="027C0ED3" w:rsidR="00E656D5" w:rsidRPr="00300F29" w:rsidRDefault="00782A9D" w:rsidP="00104D9B">
      <w:pPr>
        <w:rPr>
          <w:rFonts w:ascii="Times New Roman" w:hAnsi="Times New Roman" w:cs="Times New Roman"/>
          <w:sz w:val="24"/>
          <w:szCs w:val="24"/>
        </w:rPr>
      </w:pPr>
      <w:r w:rsidRPr="00300F29">
        <w:rPr>
          <w:rFonts w:ascii="Times New Roman" w:hAnsi="Times New Roman" w:cs="Times New Roman"/>
          <w:sz w:val="24"/>
          <w:szCs w:val="24"/>
        </w:rPr>
        <w:t>Others, like Smith</w:t>
      </w:r>
      <w:r w:rsidR="0003267C">
        <w:rPr>
          <w:rFonts w:ascii="Times New Roman" w:hAnsi="Times New Roman" w:cs="Times New Roman"/>
          <w:sz w:val="24"/>
          <w:szCs w:val="24"/>
        </w:rPr>
        <w:t xml:space="preserve"> (2001)</w:t>
      </w:r>
      <w:r w:rsidRPr="00300F29">
        <w:rPr>
          <w:rFonts w:ascii="Times New Roman" w:hAnsi="Times New Roman" w:cs="Times New Roman"/>
          <w:sz w:val="24"/>
          <w:szCs w:val="24"/>
        </w:rPr>
        <w:t xml:space="preserve">, consider there to have </w:t>
      </w:r>
      <w:r w:rsidR="00976A32" w:rsidRPr="00300F29">
        <w:rPr>
          <w:rFonts w:ascii="Times New Roman" w:hAnsi="Times New Roman" w:cs="Times New Roman"/>
          <w:sz w:val="24"/>
          <w:szCs w:val="24"/>
        </w:rPr>
        <w:t xml:space="preserve">been a range of transitional lifeways that </w:t>
      </w:r>
      <w:proofErr w:type="gramStart"/>
      <w:r w:rsidR="00976A32" w:rsidRPr="00300F29">
        <w:rPr>
          <w:rFonts w:ascii="Times New Roman" w:hAnsi="Times New Roman" w:cs="Times New Roman"/>
          <w:sz w:val="24"/>
          <w:szCs w:val="24"/>
        </w:rPr>
        <w:t>obfuscate</w:t>
      </w:r>
      <w:proofErr w:type="gramEnd"/>
      <w:r w:rsidR="00976A32" w:rsidRPr="00300F29">
        <w:rPr>
          <w:rFonts w:ascii="Times New Roman" w:hAnsi="Times New Roman" w:cs="Times New Roman"/>
          <w:sz w:val="24"/>
          <w:szCs w:val="24"/>
        </w:rPr>
        <w:t xml:space="preserve"> the forager-farmer duality</w:t>
      </w:r>
      <w:r w:rsidR="001B1A1C" w:rsidRPr="00300F29">
        <w:rPr>
          <w:rFonts w:ascii="Times New Roman" w:hAnsi="Times New Roman" w:cs="Times New Roman"/>
          <w:sz w:val="24"/>
          <w:szCs w:val="24"/>
        </w:rPr>
        <w:t xml:space="preserve"> (</w:t>
      </w:r>
      <w:r w:rsidR="0003267C">
        <w:rPr>
          <w:rFonts w:ascii="Times New Roman" w:hAnsi="Times New Roman" w:cs="Times New Roman"/>
          <w:sz w:val="24"/>
          <w:szCs w:val="24"/>
        </w:rPr>
        <w:t>also</w:t>
      </w:r>
      <w:r w:rsidR="001B1A1C" w:rsidRPr="00300F29">
        <w:rPr>
          <w:rFonts w:ascii="Times New Roman" w:hAnsi="Times New Roman" w:cs="Times New Roman"/>
          <w:sz w:val="24"/>
          <w:szCs w:val="24"/>
        </w:rPr>
        <w:t xml:space="preserve"> Barker 2006)</w:t>
      </w:r>
      <w:r w:rsidR="00976A32" w:rsidRPr="00300F29">
        <w:rPr>
          <w:rFonts w:ascii="Times New Roman" w:hAnsi="Times New Roman" w:cs="Times New Roman"/>
          <w:sz w:val="24"/>
          <w:szCs w:val="24"/>
        </w:rPr>
        <w:t>. Smith marshal</w:t>
      </w:r>
      <w:r w:rsidR="004B2C86">
        <w:rPr>
          <w:rFonts w:ascii="Times New Roman" w:hAnsi="Times New Roman" w:cs="Times New Roman"/>
          <w:sz w:val="24"/>
          <w:szCs w:val="24"/>
        </w:rPr>
        <w:t>led</w:t>
      </w:r>
      <w:r w:rsidR="00976A32" w:rsidRPr="00300F29">
        <w:rPr>
          <w:rFonts w:ascii="Times New Roman" w:hAnsi="Times New Roman" w:cs="Times New Roman"/>
          <w:sz w:val="24"/>
          <w:szCs w:val="24"/>
        </w:rPr>
        <w:t xml:space="preserve"> data from Murdock</w:t>
      </w:r>
      <w:r w:rsidR="0020798C" w:rsidRPr="00300F29">
        <w:rPr>
          <w:rFonts w:ascii="Times New Roman" w:hAnsi="Times New Roman" w:cs="Times New Roman"/>
          <w:sz w:val="24"/>
          <w:szCs w:val="24"/>
        </w:rPr>
        <w:t xml:space="preserve"> (1967)</w:t>
      </w:r>
      <w:r w:rsidR="00976A32" w:rsidRPr="00300F29">
        <w:rPr>
          <w:rFonts w:ascii="Times New Roman" w:hAnsi="Times New Roman" w:cs="Times New Roman"/>
          <w:sz w:val="24"/>
          <w:szCs w:val="24"/>
        </w:rPr>
        <w:t xml:space="preserve"> to argue for a major ‘middle ground’ of in-between lifeways that he defines as </w:t>
      </w:r>
      <w:r w:rsidR="00A55765" w:rsidRPr="00300F29">
        <w:rPr>
          <w:rFonts w:ascii="Times New Roman" w:hAnsi="Times New Roman" w:cs="Times New Roman"/>
          <w:sz w:val="24"/>
          <w:szCs w:val="24"/>
        </w:rPr>
        <w:t>low-level food production with or without domesticates</w:t>
      </w:r>
      <w:r w:rsidR="004B2C86">
        <w:rPr>
          <w:rFonts w:ascii="Times New Roman" w:hAnsi="Times New Roman" w:cs="Times New Roman"/>
          <w:sz w:val="24"/>
          <w:szCs w:val="24"/>
        </w:rPr>
        <w:t>, and</w:t>
      </w:r>
      <w:r w:rsidR="004B2C86" w:rsidRPr="004B2C86">
        <w:rPr>
          <w:rFonts w:ascii="Times New Roman" w:hAnsi="Times New Roman" w:cs="Times New Roman"/>
          <w:sz w:val="24"/>
          <w:szCs w:val="24"/>
        </w:rPr>
        <w:t xml:space="preserve"> </w:t>
      </w:r>
      <w:r w:rsidR="004B2C86" w:rsidRPr="00300F29">
        <w:rPr>
          <w:rFonts w:ascii="Times New Roman" w:hAnsi="Times New Roman" w:cs="Times New Roman"/>
          <w:sz w:val="24"/>
          <w:szCs w:val="24"/>
        </w:rPr>
        <w:t>sought to develop a framework that encapsulated the diversity of food exploitation, including hunting-gathering and intensive forms of agriculture</w:t>
      </w:r>
      <w:r w:rsidR="004B2C86">
        <w:rPr>
          <w:rFonts w:ascii="Times New Roman" w:hAnsi="Times New Roman" w:cs="Times New Roman"/>
          <w:sz w:val="24"/>
          <w:szCs w:val="24"/>
        </w:rPr>
        <w:t xml:space="preserve"> (following </w:t>
      </w:r>
      <w:r w:rsidR="00A55765" w:rsidRPr="00300F29">
        <w:rPr>
          <w:rFonts w:ascii="Times New Roman" w:hAnsi="Times New Roman" w:cs="Times New Roman"/>
          <w:sz w:val="24"/>
          <w:szCs w:val="24"/>
        </w:rPr>
        <w:t>Ford</w:t>
      </w:r>
      <w:r w:rsidR="0020798C" w:rsidRPr="00300F29">
        <w:rPr>
          <w:rFonts w:ascii="Times New Roman" w:hAnsi="Times New Roman" w:cs="Times New Roman"/>
          <w:sz w:val="24"/>
          <w:szCs w:val="24"/>
        </w:rPr>
        <w:t xml:space="preserve"> 1985</w:t>
      </w:r>
      <w:r w:rsidR="00A55765" w:rsidRPr="00300F29">
        <w:rPr>
          <w:rFonts w:ascii="Times New Roman" w:hAnsi="Times New Roman" w:cs="Times New Roman"/>
          <w:sz w:val="24"/>
          <w:szCs w:val="24"/>
        </w:rPr>
        <w:t xml:space="preserve">, </w:t>
      </w:r>
      <w:proofErr w:type="spellStart"/>
      <w:r w:rsidR="00A55765" w:rsidRPr="00300F29">
        <w:rPr>
          <w:rFonts w:ascii="Times New Roman" w:hAnsi="Times New Roman" w:cs="Times New Roman"/>
          <w:sz w:val="24"/>
          <w:szCs w:val="24"/>
        </w:rPr>
        <w:t>Zvelebil</w:t>
      </w:r>
      <w:proofErr w:type="spellEnd"/>
      <w:r w:rsidR="00A55765" w:rsidRPr="00300F29">
        <w:rPr>
          <w:rFonts w:ascii="Times New Roman" w:hAnsi="Times New Roman" w:cs="Times New Roman"/>
          <w:sz w:val="24"/>
          <w:szCs w:val="24"/>
        </w:rPr>
        <w:t xml:space="preserve"> </w:t>
      </w:r>
      <w:r w:rsidR="0020798C" w:rsidRPr="00300F29">
        <w:rPr>
          <w:rFonts w:ascii="Times New Roman" w:hAnsi="Times New Roman" w:cs="Times New Roman"/>
          <w:sz w:val="24"/>
          <w:szCs w:val="24"/>
        </w:rPr>
        <w:t>1986</w:t>
      </w:r>
      <w:r w:rsidR="006C28FB">
        <w:rPr>
          <w:rFonts w:ascii="Times New Roman" w:hAnsi="Times New Roman" w:cs="Times New Roman"/>
          <w:sz w:val="24"/>
          <w:szCs w:val="24"/>
        </w:rPr>
        <w:t xml:space="preserve"> and Harris 1996</w:t>
      </w:r>
      <w:r w:rsidR="0020798C" w:rsidRPr="00300F29">
        <w:rPr>
          <w:rFonts w:ascii="Times New Roman" w:hAnsi="Times New Roman" w:cs="Times New Roman"/>
          <w:sz w:val="24"/>
          <w:szCs w:val="24"/>
        </w:rPr>
        <w:t>)</w:t>
      </w:r>
      <w:r w:rsidR="004B2C86">
        <w:rPr>
          <w:rFonts w:ascii="Times New Roman" w:hAnsi="Times New Roman" w:cs="Times New Roman"/>
          <w:sz w:val="24"/>
          <w:szCs w:val="24"/>
        </w:rPr>
        <w:t>.</w:t>
      </w:r>
      <w:r w:rsidR="004B2C86" w:rsidRPr="00300F29">
        <w:rPr>
          <w:rFonts w:ascii="Times New Roman" w:hAnsi="Times New Roman" w:cs="Times New Roman"/>
          <w:sz w:val="24"/>
          <w:szCs w:val="24"/>
        </w:rPr>
        <w:t xml:space="preserve"> </w:t>
      </w:r>
      <w:r w:rsidR="00A55765" w:rsidRPr="00300F29">
        <w:rPr>
          <w:rFonts w:ascii="Times New Roman" w:hAnsi="Times New Roman" w:cs="Times New Roman"/>
          <w:sz w:val="24"/>
          <w:szCs w:val="24"/>
        </w:rPr>
        <w:t xml:space="preserve">Smith’s conceptual framework was avowedly non-evolutionary, as he did not consider there to be an inexorable development of societies towards farming; rather, each category was a stable lifeway in and of itself. </w:t>
      </w:r>
      <w:r w:rsidR="002C4892" w:rsidRPr="002C4892">
        <w:rPr>
          <w:rFonts w:ascii="Times New Roman" w:hAnsi="Times New Roman" w:cs="Times New Roman"/>
          <w:sz w:val="24"/>
          <w:szCs w:val="24"/>
        </w:rPr>
        <w:t>Accordingly</w:t>
      </w:r>
      <w:r w:rsidR="008F1EA3" w:rsidRPr="00300F29">
        <w:rPr>
          <w:rFonts w:ascii="Times New Roman" w:hAnsi="Times New Roman" w:cs="Times New Roman"/>
          <w:sz w:val="24"/>
          <w:szCs w:val="24"/>
        </w:rPr>
        <w:t xml:space="preserve">, Smith drew on archaeological and ethnographic examples to illustrate his schema. </w:t>
      </w:r>
    </w:p>
    <w:p w14:paraId="4E2D8A24" w14:textId="74AAEF33" w:rsidR="0042105D" w:rsidRDefault="002C4892" w:rsidP="003F16E1">
      <w:pPr>
        <w:rPr>
          <w:rFonts w:ascii="Times New Roman" w:hAnsi="Times New Roman" w:cs="Times New Roman"/>
          <w:sz w:val="24"/>
          <w:szCs w:val="24"/>
        </w:rPr>
      </w:pPr>
      <w:r>
        <w:rPr>
          <w:rFonts w:ascii="Times New Roman" w:hAnsi="Times New Roman" w:cs="Times New Roman"/>
          <w:sz w:val="24"/>
          <w:szCs w:val="24"/>
        </w:rPr>
        <w:t>T</w:t>
      </w:r>
      <w:r w:rsidR="007D3741" w:rsidRPr="00300F29">
        <w:rPr>
          <w:rFonts w:ascii="Times New Roman" w:hAnsi="Times New Roman" w:cs="Times New Roman"/>
          <w:sz w:val="24"/>
          <w:szCs w:val="24"/>
        </w:rPr>
        <w:t xml:space="preserve">he use of Murdock’s ethnographic data to understand deep history </w:t>
      </w:r>
      <w:proofErr w:type="gramStart"/>
      <w:r w:rsidR="007D3741" w:rsidRPr="00300F29">
        <w:rPr>
          <w:rFonts w:ascii="Times New Roman" w:hAnsi="Times New Roman" w:cs="Times New Roman"/>
          <w:sz w:val="24"/>
          <w:szCs w:val="24"/>
        </w:rPr>
        <w:t>h</w:t>
      </w:r>
      <w:r w:rsidR="005775DE" w:rsidRPr="00300F29">
        <w:rPr>
          <w:rFonts w:ascii="Times New Roman" w:hAnsi="Times New Roman" w:cs="Times New Roman"/>
          <w:sz w:val="24"/>
          <w:szCs w:val="24"/>
        </w:rPr>
        <w:t>as been critiqued</w:t>
      </w:r>
      <w:proofErr w:type="gramEnd"/>
      <w:r w:rsidR="005775DE" w:rsidRPr="00300F29">
        <w:rPr>
          <w:rFonts w:ascii="Times New Roman" w:hAnsi="Times New Roman" w:cs="Times New Roman"/>
          <w:sz w:val="24"/>
          <w:szCs w:val="24"/>
        </w:rPr>
        <w:t xml:space="preserve"> on conceptual and</w:t>
      </w:r>
      <w:r w:rsidR="007D3741" w:rsidRPr="00300F29">
        <w:rPr>
          <w:rFonts w:ascii="Times New Roman" w:hAnsi="Times New Roman" w:cs="Times New Roman"/>
          <w:sz w:val="24"/>
          <w:szCs w:val="24"/>
        </w:rPr>
        <w:t xml:space="preserve"> methodological grounds (e.g., Bulbeck 2013</w:t>
      </w:r>
      <w:r w:rsidR="00D13EC2">
        <w:rPr>
          <w:rFonts w:ascii="Times New Roman" w:hAnsi="Times New Roman" w:cs="Times New Roman"/>
          <w:sz w:val="24"/>
          <w:szCs w:val="24"/>
        </w:rPr>
        <w:t>; also see</w:t>
      </w:r>
      <w:r w:rsidR="00551EBD">
        <w:rPr>
          <w:rFonts w:ascii="Times New Roman" w:hAnsi="Times New Roman" w:cs="Times New Roman"/>
          <w:sz w:val="24"/>
          <w:szCs w:val="24"/>
        </w:rPr>
        <w:t xml:space="preserve"> </w:t>
      </w:r>
      <w:proofErr w:type="spellStart"/>
      <w:r w:rsidR="00551EBD" w:rsidRPr="00551EBD">
        <w:rPr>
          <w:rFonts w:ascii="Times New Roman" w:hAnsi="Times New Roman" w:cs="Times New Roman"/>
          <w:sz w:val="24"/>
          <w:szCs w:val="24"/>
        </w:rPr>
        <w:t>Khaltourrina</w:t>
      </w:r>
      <w:proofErr w:type="spellEnd"/>
      <w:r w:rsidR="00C90A2D">
        <w:rPr>
          <w:rFonts w:ascii="Times New Roman" w:hAnsi="Times New Roman" w:cs="Times New Roman"/>
          <w:sz w:val="24"/>
          <w:szCs w:val="24"/>
        </w:rPr>
        <w:t xml:space="preserve"> et al.</w:t>
      </w:r>
      <w:r w:rsidR="00551EBD">
        <w:rPr>
          <w:rFonts w:ascii="Times New Roman" w:hAnsi="Times New Roman" w:cs="Times New Roman"/>
          <w:sz w:val="24"/>
          <w:szCs w:val="24"/>
        </w:rPr>
        <w:t xml:space="preserve"> 2002)</w:t>
      </w:r>
      <w:r>
        <w:rPr>
          <w:rFonts w:ascii="Times New Roman" w:hAnsi="Times New Roman" w:cs="Times New Roman"/>
          <w:sz w:val="24"/>
          <w:szCs w:val="24"/>
        </w:rPr>
        <w:t xml:space="preserve">. </w:t>
      </w:r>
      <w:proofErr w:type="spellStart"/>
      <w:proofErr w:type="gramStart"/>
      <w:r w:rsidR="00E33D5A">
        <w:rPr>
          <w:rFonts w:ascii="Times New Roman" w:hAnsi="Times New Roman" w:cs="Times New Roman"/>
          <w:sz w:val="24"/>
          <w:szCs w:val="24"/>
        </w:rPr>
        <w:t>Bulbeck’s</w:t>
      </w:r>
      <w:proofErr w:type="spellEnd"/>
      <w:r w:rsidR="00E33D5A">
        <w:rPr>
          <w:rFonts w:ascii="Times New Roman" w:hAnsi="Times New Roman" w:cs="Times New Roman"/>
          <w:sz w:val="24"/>
          <w:szCs w:val="24"/>
        </w:rPr>
        <w:t xml:space="preserve"> (2013) critique centres on</w:t>
      </w:r>
      <w:r w:rsidR="00551EBD">
        <w:rPr>
          <w:rFonts w:ascii="Times New Roman" w:hAnsi="Times New Roman" w:cs="Times New Roman"/>
          <w:sz w:val="24"/>
          <w:szCs w:val="24"/>
        </w:rPr>
        <w:t xml:space="preserve"> four </w:t>
      </w:r>
      <w:r w:rsidR="00D13EC2">
        <w:rPr>
          <w:rFonts w:ascii="Times New Roman" w:hAnsi="Times New Roman" w:cs="Times New Roman"/>
          <w:sz w:val="24"/>
          <w:szCs w:val="24"/>
        </w:rPr>
        <w:t>issues</w:t>
      </w:r>
      <w:r w:rsidR="00E33D5A">
        <w:rPr>
          <w:rFonts w:ascii="Times New Roman" w:hAnsi="Times New Roman" w:cs="Times New Roman"/>
          <w:sz w:val="24"/>
          <w:szCs w:val="24"/>
        </w:rPr>
        <w:t xml:space="preserve">: Murdock’s data are primarily derived </w:t>
      </w:r>
      <w:r w:rsidR="00E33D5A">
        <w:rPr>
          <w:rFonts w:ascii="Times New Roman" w:hAnsi="Times New Roman" w:cs="Times New Roman"/>
          <w:sz w:val="24"/>
          <w:szCs w:val="24"/>
        </w:rPr>
        <w:lastRenderedPageBreak/>
        <w:t>from post-contact societies and so reflect socio-economic adaptations to colonialism and incorporation into the nascent world economy; the</w:t>
      </w:r>
      <w:r w:rsidR="00D36EB2">
        <w:rPr>
          <w:rFonts w:ascii="Times New Roman" w:hAnsi="Times New Roman" w:cs="Times New Roman"/>
          <w:sz w:val="24"/>
          <w:szCs w:val="24"/>
        </w:rPr>
        <w:t>re is a</w:t>
      </w:r>
      <w:r w:rsidR="00E33D5A">
        <w:rPr>
          <w:rFonts w:ascii="Times New Roman" w:hAnsi="Times New Roman" w:cs="Times New Roman"/>
          <w:sz w:val="24"/>
          <w:szCs w:val="24"/>
        </w:rPr>
        <w:t xml:space="preserve"> lack of clarity in how Murdock derived his subsistence data from ethnographic an</w:t>
      </w:r>
      <w:r w:rsidR="00D36EB2">
        <w:rPr>
          <w:rFonts w:ascii="Times New Roman" w:hAnsi="Times New Roman" w:cs="Times New Roman"/>
          <w:sz w:val="24"/>
          <w:szCs w:val="24"/>
        </w:rPr>
        <w:t>d historical sources; Murdock does not</w:t>
      </w:r>
      <w:r w:rsidR="00E33D5A">
        <w:rPr>
          <w:rFonts w:ascii="Times New Roman" w:hAnsi="Times New Roman" w:cs="Times New Roman"/>
          <w:sz w:val="24"/>
          <w:szCs w:val="24"/>
        </w:rPr>
        <w:t xml:space="preserve"> adequate</w:t>
      </w:r>
      <w:r w:rsidR="00D36EB2">
        <w:rPr>
          <w:rFonts w:ascii="Times New Roman" w:hAnsi="Times New Roman" w:cs="Times New Roman"/>
          <w:sz w:val="24"/>
          <w:szCs w:val="24"/>
        </w:rPr>
        <w:t>ly consider</w:t>
      </w:r>
      <w:r w:rsidR="00E33D5A">
        <w:rPr>
          <w:rFonts w:ascii="Times New Roman" w:hAnsi="Times New Roman" w:cs="Times New Roman"/>
          <w:sz w:val="24"/>
          <w:szCs w:val="24"/>
        </w:rPr>
        <w:t xml:space="preserve"> </w:t>
      </w:r>
      <w:r w:rsidR="00D36EB2">
        <w:rPr>
          <w:rFonts w:ascii="Times New Roman" w:hAnsi="Times New Roman" w:cs="Times New Roman"/>
          <w:sz w:val="24"/>
          <w:szCs w:val="24"/>
        </w:rPr>
        <w:t>the</w:t>
      </w:r>
      <w:r w:rsidR="00E33D5A">
        <w:rPr>
          <w:rFonts w:ascii="Times New Roman" w:hAnsi="Times New Roman" w:cs="Times New Roman"/>
          <w:sz w:val="24"/>
          <w:szCs w:val="24"/>
        </w:rPr>
        <w:t xml:space="preserve"> reliance </w:t>
      </w:r>
      <w:r w:rsidR="00D36EB2">
        <w:rPr>
          <w:rFonts w:ascii="Times New Roman" w:hAnsi="Times New Roman" w:cs="Times New Roman"/>
          <w:sz w:val="24"/>
          <w:szCs w:val="24"/>
        </w:rPr>
        <w:t xml:space="preserve">of some societies </w:t>
      </w:r>
      <w:r w:rsidR="00E33D5A">
        <w:rPr>
          <w:rFonts w:ascii="Times New Roman" w:hAnsi="Times New Roman" w:cs="Times New Roman"/>
          <w:sz w:val="24"/>
          <w:szCs w:val="24"/>
        </w:rPr>
        <w:t>on domesticated animals, which require comparatively low investments of time in management for recent soc</w:t>
      </w:r>
      <w:r w:rsidR="00D36EB2">
        <w:rPr>
          <w:rFonts w:ascii="Times New Roman" w:hAnsi="Times New Roman" w:cs="Times New Roman"/>
          <w:sz w:val="24"/>
          <w:szCs w:val="24"/>
        </w:rPr>
        <w:t>ieties compared to ancient ones;</w:t>
      </w:r>
      <w:r w:rsidR="00E33D5A">
        <w:rPr>
          <w:rFonts w:ascii="Times New Roman" w:hAnsi="Times New Roman" w:cs="Times New Roman"/>
          <w:sz w:val="24"/>
          <w:szCs w:val="24"/>
        </w:rPr>
        <w:t xml:space="preserve"> and, the </w:t>
      </w:r>
      <w:r w:rsidR="00D36EB2">
        <w:rPr>
          <w:rFonts w:ascii="Times New Roman" w:hAnsi="Times New Roman" w:cs="Times New Roman"/>
          <w:sz w:val="24"/>
          <w:szCs w:val="24"/>
        </w:rPr>
        <w:t>problems of classifying and including practices such as</w:t>
      </w:r>
      <w:r w:rsidR="00E33D5A">
        <w:rPr>
          <w:rFonts w:ascii="Times New Roman" w:hAnsi="Times New Roman" w:cs="Times New Roman"/>
          <w:sz w:val="24"/>
          <w:szCs w:val="24"/>
        </w:rPr>
        <w:t xml:space="preserve"> sago management and other activities that do not fall readily into either gathering or cultivation.</w:t>
      </w:r>
      <w:proofErr w:type="gramEnd"/>
      <w:r w:rsidR="00E33D5A">
        <w:rPr>
          <w:rFonts w:ascii="Times New Roman" w:hAnsi="Times New Roman" w:cs="Times New Roman"/>
          <w:sz w:val="24"/>
          <w:szCs w:val="24"/>
        </w:rPr>
        <w:t xml:space="preserve"> Bulbeck (2013) undertakes a series of transformations to Murdock’s data to </w:t>
      </w:r>
      <w:r w:rsidR="006B3691">
        <w:rPr>
          <w:rFonts w:ascii="Times New Roman" w:hAnsi="Times New Roman" w:cs="Times New Roman"/>
          <w:sz w:val="24"/>
          <w:szCs w:val="24"/>
        </w:rPr>
        <w:t xml:space="preserve">alleviate some of these issues, but concedes that new data mining of ethnographic sources </w:t>
      </w:r>
      <w:proofErr w:type="gramStart"/>
      <w:r w:rsidR="006B3691">
        <w:rPr>
          <w:rFonts w:ascii="Times New Roman" w:hAnsi="Times New Roman" w:cs="Times New Roman"/>
          <w:sz w:val="24"/>
          <w:szCs w:val="24"/>
        </w:rPr>
        <w:t>is needed</w:t>
      </w:r>
      <w:proofErr w:type="gramEnd"/>
      <w:r w:rsidR="006B3691">
        <w:rPr>
          <w:rFonts w:ascii="Times New Roman" w:hAnsi="Times New Roman" w:cs="Times New Roman"/>
          <w:sz w:val="24"/>
          <w:szCs w:val="24"/>
        </w:rPr>
        <w:t xml:space="preserve"> to overcome </w:t>
      </w:r>
      <w:r w:rsidR="00D13EC2">
        <w:rPr>
          <w:rFonts w:ascii="Times New Roman" w:hAnsi="Times New Roman" w:cs="Times New Roman"/>
          <w:sz w:val="24"/>
          <w:szCs w:val="24"/>
        </w:rPr>
        <w:t>inherent limitations</w:t>
      </w:r>
      <w:r w:rsidR="006B3691">
        <w:rPr>
          <w:rFonts w:ascii="Times New Roman" w:hAnsi="Times New Roman" w:cs="Times New Roman"/>
          <w:sz w:val="24"/>
          <w:szCs w:val="24"/>
        </w:rPr>
        <w:t xml:space="preserve">. </w:t>
      </w:r>
    </w:p>
    <w:p w14:paraId="0ABB7FAB" w14:textId="378D4B6C" w:rsidR="006F2CAC" w:rsidRPr="00300F29" w:rsidRDefault="006B3691" w:rsidP="003F16E1">
      <w:pPr>
        <w:rPr>
          <w:rFonts w:ascii="Times New Roman" w:hAnsi="Times New Roman" w:cs="Times New Roman"/>
          <w:sz w:val="24"/>
          <w:szCs w:val="24"/>
        </w:rPr>
      </w:pPr>
      <w:r>
        <w:rPr>
          <w:rFonts w:ascii="Times New Roman" w:hAnsi="Times New Roman" w:cs="Times New Roman"/>
          <w:sz w:val="24"/>
          <w:szCs w:val="24"/>
        </w:rPr>
        <w:t>Despite these acknowledged issues</w:t>
      </w:r>
      <w:r w:rsidR="002C4892">
        <w:rPr>
          <w:rFonts w:ascii="Times New Roman" w:hAnsi="Times New Roman" w:cs="Times New Roman"/>
          <w:sz w:val="24"/>
          <w:szCs w:val="24"/>
        </w:rPr>
        <w:t>,</w:t>
      </w:r>
      <w:r w:rsidR="007D3741" w:rsidRPr="00300F29">
        <w:rPr>
          <w:rFonts w:ascii="Times New Roman" w:hAnsi="Times New Roman" w:cs="Times New Roman"/>
          <w:sz w:val="24"/>
          <w:szCs w:val="24"/>
        </w:rPr>
        <w:t xml:space="preserve"> </w:t>
      </w:r>
      <w:r>
        <w:rPr>
          <w:rFonts w:ascii="Times New Roman" w:hAnsi="Times New Roman" w:cs="Times New Roman"/>
          <w:sz w:val="24"/>
          <w:szCs w:val="24"/>
        </w:rPr>
        <w:t xml:space="preserve">we use Murdock’s dataset to </w:t>
      </w:r>
      <w:r w:rsidR="003F16E1">
        <w:rPr>
          <w:rFonts w:ascii="Times New Roman" w:hAnsi="Times New Roman" w:cs="Times New Roman"/>
          <w:sz w:val="24"/>
          <w:szCs w:val="24"/>
        </w:rPr>
        <w:t>shed light on</w:t>
      </w:r>
      <w:r>
        <w:rPr>
          <w:rFonts w:ascii="Times New Roman" w:hAnsi="Times New Roman" w:cs="Times New Roman"/>
          <w:sz w:val="24"/>
          <w:szCs w:val="24"/>
        </w:rPr>
        <w:t xml:space="preserve"> how </w:t>
      </w:r>
      <w:r w:rsidR="005775DE" w:rsidRPr="00300F29">
        <w:rPr>
          <w:rFonts w:ascii="Times New Roman" w:hAnsi="Times New Roman" w:cs="Times New Roman"/>
          <w:sz w:val="24"/>
          <w:szCs w:val="24"/>
        </w:rPr>
        <w:t xml:space="preserve">the same source </w:t>
      </w:r>
      <w:proofErr w:type="gramStart"/>
      <w:r w:rsidR="003F16E1">
        <w:rPr>
          <w:rFonts w:ascii="Times New Roman" w:hAnsi="Times New Roman" w:cs="Times New Roman"/>
          <w:sz w:val="24"/>
          <w:szCs w:val="24"/>
        </w:rPr>
        <w:t>has been</w:t>
      </w:r>
      <w:r>
        <w:rPr>
          <w:rFonts w:ascii="Times New Roman" w:hAnsi="Times New Roman" w:cs="Times New Roman"/>
          <w:sz w:val="24"/>
          <w:szCs w:val="24"/>
        </w:rPr>
        <w:t xml:space="preserve"> </w:t>
      </w:r>
      <w:r w:rsidR="007D3741" w:rsidRPr="00300F29">
        <w:rPr>
          <w:rFonts w:ascii="Times New Roman" w:hAnsi="Times New Roman" w:cs="Times New Roman"/>
          <w:sz w:val="24"/>
          <w:szCs w:val="24"/>
        </w:rPr>
        <w:t>drawn upon</w:t>
      </w:r>
      <w:proofErr w:type="gramEnd"/>
      <w:r w:rsidR="007D3741" w:rsidRPr="00300F29">
        <w:rPr>
          <w:rFonts w:ascii="Times New Roman" w:hAnsi="Times New Roman" w:cs="Times New Roman"/>
          <w:sz w:val="24"/>
          <w:szCs w:val="24"/>
        </w:rPr>
        <w:t xml:space="preserve"> </w:t>
      </w:r>
      <w:r>
        <w:rPr>
          <w:rFonts w:ascii="Times New Roman" w:hAnsi="Times New Roman" w:cs="Times New Roman"/>
          <w:sz w:val="24"/>
          <w:szCs w:val="24"/>
        </w:rPr>
        <w:t>by</w:t>
      </w:r>
      <w:r w:rsidR="005775DE" w:rsidRPr="00300F29">
        <w:rPr>
          <w:rFonts w:ascii="Times New Roman" w:hAnsi="Times New Roman" w:cs="Times New Roman"/>
          <w:sz w:val="24"/>
          <w:szCs w:val="24"/>
        </w:rPr>
        <w:t xml:space="preserve"> </w:t>
      </w:r>
      <w:r w:rsidR="007D3741" w:rsidRPr="00300F29">
        <w:rPr>
          <w:rFonts w:ascii="Times New Roman" w:hAnsi="Times New Roman" w:cs="Times New Roman"/>
          <w:sz w:val="24"/>
          <w:szCs w:val="24"/>
        </w:rPr>
        <w:t xml:space="preserve">Bellwood </w:t>
      </w:r>
      <w:r w:rsidR="00551EBD">
        <w:rPr>
          <w:rFonts w:ascii="Times New Roman" w:hAnsi="Times New Roman" w:cs="Times New Roman"/>
          <w:sz w:val="24"/>
          <w:szCs w:val="24"/>
        </w:rPr>
        <w:t xml:space="preserve">(2005) </w:t>
      </w:r>
      <w:r w:rsidR="007D3741" w:rsidRPr="00300F29">
        <w:rPr>
          <w:rFonts w:ascii="Times New Roman" w:hAnsi="Times New Roman" w:cs="Times New Roman"/>
          <w:sz w:val="24"/>
          <w:szCs w:val="24"/>
        </w:rPr>
        <w:t>and Smith</w:t>
      </w:r>
      <w:r w:rsidR="00551EBD">
        <w:rPr>
          <w:rFonts w:ascii="Times New Roman" w:hAnsi="Times New Roman" w:cs="Times New Roman"/>
          <w:sz w:val="24"/>
          <w:szCs w:val="24"/>
        </w:rPr>
        <w:t xml:space="preserve"> (2001)</w:t>
      </w:r>
      <w:r w:rsidR="005775DE" w:rsidRPr="00300F29">
        <w:rPr>
          <w:rFonts w:ascii="Times New Roman" w:hAnsi="Times New Roman" w:cs="Times New Roman"/>
          <w:sz w:val="24"/>
          <w:szCs w:val="24"/>
        </w:rPr>
        <w:t xml:space="preserve"> to substantiate </w:t>
      </w:r>
      <w:r w:rsidR="00551EBD">
        <w:rPr>
          <w:rFonts w:ascii="Times New Roman" w:hAnsi="Times New Roman" w:cs="Times New Roman"/>
          <w:sz w:val="24"/>
          <w:szCs w:val="24"/>
        </w:rPr>
        <w:t>dramatically</w:t>
      </w:r>
      <w:r w:rsidR="005775DE" w:rsidRPr="00300F29">
        <w:rPr>
          <w:rFonts w:ascii="Times New Roman" w:hAnsi="Times New Roman" w:cs="Times New Roman"/>
          <w:sz w:val="24"/>
          <w:szCs w:val="24"/>
        </w:rPr>
        <w:t xml:space="preserve"> divergent </w:t>
      </w:r>
      <w:r w:rsidR="0003267C">
        <w:rPr>
          <w:rFonts w:ascii="Times New Roman" w:hAnsi="Times New Roman" w:cs="Times New Roman"/>
          <w:sz w:val="24"/>
          <w:szCs w:val="24"/>
        </w:rPr>
        <w:t>positions</w:t>
      </w:r>
      <w:r w:rsidR="005775DE" w:rsidRPr="00300F29">
        <w:rPr>
          <w:rFonts w:ascii="Times New Roman" w:hAnsi="Times New Roman" w:cs="Times New Roman"/>
          <w:sz w:val="24"/>
          <w:szCs w:val="24"/>
        </w:rPr>
        <w:t xml:space="preserve">. </w:t>
      </w:r>
      <w:r>
        <w:rPr>
          <w:rFonts w:ascii="Times New Roman" w:hAnsi="Times New Roman" w:cs="Times New Roman"/>
          <w:sz w:val="24"/>
          <w:szCs w:val="24"/>
        </w:rPr>
        <w:t xml:space="preserve">Our review is thus historiographic in </w:t>
      </w:r>
      <w:r w:rsidR="003F16E1">
        <w:rPr>
          <w:rFonts w:ascii="Times New Roman" w:hAnsi="Times New Roman" w:cs="Times New Roman"/>
          <w:sz w:val="24"/>
          <w:szCs w:val="24"/>
        </w:rPr>
        <w:t xml:space="preserve">the sense that it seeks to understand the basis for divergent interpretations of ethnographic and historical data by others in the past; it is not intended to be a thorough review of the complex transitions between foraging and farming lifeways documented archaeologically in different regions of the world (such as Barker 2006). </w:t>
      </w:r>
      <w:r w:rsidR="002C4892">
        <w:rPr>
          <w:rFonts w:ascii="Times New Roman" w:hAnsi="Times New Roman" w:cs="Times New Roman"/>
          <w:sz w:val="24"/>
          <w:szCs w:val="24"/>
        </w:rPr>
        <w:t xml:space="preserve">Here, </w:t>
      </w:r>
      <w:r w:rsidR="004B2C86">
        <w:rPr>
          <w:rFonts w:ascii="Times New Roman" w:hAnsi="Times New Roman" w:cs="Times New Roman"/>
          <w:sz w:val="24"/>
          <w:szCs w:val="24"/>
        </w:rPr>
        <w:t xml:space="preserve">the importance of geography is foregrounded when interrogating the </w:t>
      </w:r>
      <w:proofErr w:type="gramStart"/>
      <w:r w:rsidR="004B2C86">
        <w:rPr>
          <w:rFonts w:ascii="Times New Roman" w:hAnsi="Times New Roman" w:cs="Times New Roman"/>
          <w:sz w:val="24"/>
          <w:szCs w:val="24"/>
        </w:rPr>
        <w:t>data,</w:t>
      </w:r>
      <w:proofErr w:type="gramEnd"/>
      <w:r w:rsidR="004B2C86">
        <w:rPr>
          <w:rFonts w:ascii="Times New Roman" w:hAnsi="Times New Roman" w:cs="Times New Roman"/>
          <w:sz w:val="24"/>
          <w:szCs w:val="24"/>
        </w:rPr>
        <w:t xml:space="preserve"> and </w:t>
      </w:r>
      <w:r w:rsidR="002C4892">
        <w:rPr>
          <w:rFonts w:ascii="Times New Roman" w:hAnsi="Times New Roman" w:cs="Times New Roman"/>
          <w:sz w:val="24"/>
          <w:szCs w:val="24"/>
        </w:rPr>
        <w:t>t</w:t>
      </w:r>
      <w:r w:rsidR="006F2CAC" w:rsidRPr="00300F29">
        <w:rPr>
          <w:rFonts w:ascii="Times New Roman" w:hAnsi="Times New Roman" w:cs="Times New Roman"/>
          <w:sz w:val="24"/>
          <w:szCs w:val="24"/>
        </w:rPr>
        <w:t xml:space="preserve">he line of argumentation is intended to </w:t>
      </w:r>
      <w:r w:rsidR="004B2C86">
        <w:rPr>
          <w:rFonts w:ascii="Times New Roman" w:hAnsi="Times New Roman" w:cs="Times New Roman"/>
          <w:sz w:val="24"/>
          <w:szCs w:val="24"/>
        </w:rPr>
        <w:t>examine</w:t>
      </w:r>
      <w:r w:rsidR="004B2C86" w:rsidRPr="00300F29">
        <w:rPr>
          <w:rFonts w:ascii="Times New Roman" w:hAnsi="Times New Roman" w:cs="Times New Roman"/>
          <w:sz w:val="24"/>
          <w:szCs w:val="24"/>
        </w:rPr>
        <w:t xml:space="preserve"> </w:t>
      </w:r>
      <w:r w:rsidR="006F2CAC" w:rsidRPr="00300F29">
        <w:rPr>
          <w:rFonts w:ascii="Times New Roman" w:hAnsi="Times New Roman" w:cs="Times New Roman"/>
          <w:sz w:val="24"/>
          <w:szCs w:val="24"/>
        </w:rPr>
        <w:t xml:space="preserve">previous claims while also showing something meaningful about the diversity of subsistence practices in different regions of the world. </w:t>
      </w:r>
    </w:p>
    <w:p w14:paraId="415074CB" w14:textId="77777777" w:rsidR="006F2CAC" w:rsidRPr="00300F29" w:rsidRDefault="006F2CAC" w:rsidP="006F2CAC">
      <w:pPr>
        <w:rPr>
          <w:rFonts w:ascii="Times New Roman" w:hAnsi="Times New Roman" w:cs="Times New Roman"/>
          <w:sz w:val="24"/>
          <w:szCs w:val="24"/>
        </w:rPr>
      </w:pPr>
    </w:p>
    <w:p w14:paraId="469D57E7" w14:textId="6CAC0945" w:rsidR="00904BDB" w:rsidRPr="00300F29" w:rsidRDefault="00D13EC2" w:rsidP="006F2CAC">
      <w:pPr>
        <w:rPr>
          <w:rFonts w:ascii="Times New Roman" w:hAnsi="Times New Roman" w:cs="Times New Roman"/>
          <w:b/>
          <w:sz w:val="24"/>
          <w:szCs w:val="24"/>
        </w:rPr>
      </w:pPr>
      <w:r>
        <w:rPr>
          <w:rFonts w:ascii="Times New Roman" w:hAnsi="Times New Roman" w:cs="Times New Roman"/>
          <w:b/>
          <w:sz w:val="24"/>
          <w:szCs w:val="24"/>
        </w:rPr>
        <w:t xml:space="preserve">2. </w:t>
      </w:r>
      <w:r w:rsidR="00FA60DD" w:rsidRPr="00300F29">
        <w:rPr>
          <w:rFonts w:ascii="Times New Roman" w:hAnsi="Times New Roman" w:cs="Times New Roman"/>
          <w:b/>
          <w:sz w:val="24"/>
          <w:szCs w:val="24"/>
        </w:rPr>
        <w:t>Unpacking</w:t>
      </w:r>
      <w:r w:rsidR="00E80547" w:rsidRPr="00300F29">
        <w:rPr>
          <w:rFonts w:ascii="Times New Roman" w:hAnsi="Times New Roman" w:cs="Times New Roman"/>
          <w:b/>
          <w:sz w:val="24"/>
          <w:szCs w:val="24"/>
        </w:rPr>
        <w:t xml:space="preserve"> Murdo</w:t>
      </w:r>
      <w:r w:rsidR="00B21A42" w:rsidRPr="00300F29">
        <w:rPr>
          <w:rFonts w:ascii="Times New Roman" w:hAnsi="Times New Roman" w:cs="Times New Roman"/>
          <w:b/>
          <w:sz w:val="24"/>
          <w:szCs w:val="24"/>
        </w:rPr>
        <w:t>ck’s</w:t>
      </w:r>
      <w:r w:rsidR="00904BDB" w:rsidRPr="00300F29">
        <w:rPr>
          <w:rFonts w:ascii="Times New Roman" w:hAnsi="Times New Roman" w:cs="Times New Roman"/>
          <w:b/>
          <w:sz w:val="24"/>
          <w:szCs w:val="24"/>
        </w:rPr>
        <w:t xml:space="preserve"> Aggregate Data</w:t>
      </w:r>
    </w:p>
    <w:p w14:paraId="1D420FB0" w14:textId="76A6B337" w:rsidR="00904BDB" w:rsidRPr="00D13EC2" w:rsidRDefault="00B21A42" w:rsidP="006F2CAC">
      <w:pPr>
        <w:rPr>
          <w:rFonts w:ascii="Times New Roman" w:hAnsi="Times New Roman" w:cs="Times New Roman"/>
          <w:sz w:val="24"/>
          <w:szCs w:val="24"/>
        </w:rPr>
      </w:pPr>
      <w:r w:rsidRPr="00300F29">
        <w:rPr>
          <w:rFonts w:ascii="Times New Roman" w:hAnsi="Times New Roman" w:cs="Times New Roman"/>
          <w:sz w:val="24"/>
          <w:szCs w:val="24"/>
        </w:rPr>
        <w:t>Five key subsistence strategies can be compounded into foraging (hunting, gathering and fishing) and farming (</w:t>
      </w:r>
      <w:r w:rsidR="00E80547" w:rsidRPr="00300F29">
        <w:rPr>
          <w:rFonts w:ascii="Times New Roman" w:hAnsi="Times New Roman" w:cs="Times New Roman"/>
          <w:sz w:val="24"/>
          <w:szCs w:val="24"/>
        </w:rPr>
        <w:t>agriculture</w:t>
      </w:r>
      <w:r w:rsidR="000B5559">
        <w:rPr>
          <w:rFonts w:ascii="Times New Roman" w:hAnsi="Times New Roman" w:cs="Times New Roman"/>
          <w:sz w:val="24"/>
          <w:szCs w:val="24"/>
        </w:rPr>
        <w:t xml:space="preserve"> [equivalent to cultivation]</w:t>
      </w:r>
      <w:r w:rsidR="00E80547" w:rsidRPr="00300F29">
        <w:rPr>
          <w:rFonts w:ascii="Times New Roman" w:hAnsi="Times New Roman" w:cs="Times New Roman"/>
          <w:sz w:val="24"/>
          <w:szCs w:val="24"/>
        </w:rPr>
        <w:t xml:space="preserve"> and </w:t>
      </w:r>
      <w:r w:rsidR="000B5559">
        <w:rPr>
          <w:rFonts w:ascii="Times New Roman" w:hAnsi="Times New Roman" w:cs="Times New Roman"/>
          <w:sz w:val="24"/>
          <w:szCs w:val="24"/>
        </w:rPr>
        <w:t xml:space="preserve">animal </w:t>
      </w:r>
      <w:r w:rsidR="00E80547" w:rsidRPr="00300F29">
        <w:rPr>
          <w:rFonts w:ascii="Times New Roman" w:hAnsi="Times New Roman" w:cs="Times New Roman"/>
          <w:sz w:val="24"/>
          <w:szCs w:val="24"/>
        </w:rPr>
        <w:t>husband</w:t>
      </w:r>
      <w:r w:rsidR="00C97788">
        <w:rPr>
          <w:rFonts w:ascii="Times New Roman" w:hAnsi="Times New Roman" w:cs="Times New Roman"/>
          <w:sz w:val="24"/>
          <w:szCs w:val="24"/>
        </w:rPr>
        <w:t>ry) (</w:t>
      </w:r>
      <w:r w:rsidR="00FA60DD" w:rsidRPr="00300F29">
        <w:rPr>
          <w:rFonts w:ascii="Times New Roman" w:hAnsi="Times New Roman" w:cs="Times New Roman"/>
          <w:sz w:val="24"/>
          <w:szCs w:val="24"/>
        </w:rPr>
        <w:t xml:space="preserve">see </w:t>
      </w:r>
      <w:proofErr w:type="spellStart"/>
      <w:r w:rsidR="00FA60DD" w:rsidRPr="00300F29">
        <w:rPr>
          <w:rFonts w:ascii="Times New Roman" w:hAnsi="Times New Roman" w:cs="Times New Roman"/>
          <w:sz w:val="24"/>
          <w:szCs w:val="24"/>
        </w:rPr>
        <w:t>Coult</w:t>
      </w:r>
      <w:proofErr w:type="spellEnd"/>
      <w:r w:rsidR="00FA60DD" w:rsidRPr="00300F29">
        <w:rPr>
          <w:rFonts w:ascii="Times New Roman" w:hAnsi="Times New Roman" w:cs="Times New Roman"/>
          <w:sz w:val="24"/>
          <w:szCs w:val="24"/>
        </w:rPr>
        <w:t xml:space="preserve"> and </w:t>
      </w:r>
      <w:proofErr w:type="spellStart"/>
      <w:r w:rsidR="00FA60DD" w:rsidRPr="00300F29">
        <w:rPr>
          <w:rFonts w:ascii="Times New Roman" w:hAnsi="Times New Roman" w:cs="Times New Roman"/>
          <w:sz w:val="24"/>
          <w:szCs w:val="24"/>
        </w:rPr>
        <w:t>Habenstein</w:t>
      </w:r>
      <w:proofErr w:type="spellEnd"/>
      <w:r w:rsidR="00FA60DD" w:rsidRPr="00300F29">
        <w:rPr>
          <w:rFonts w:ascii="Times New Roman" w:hAnsi="Times New Roman" w:cs="Times New Roman"/>
          <w:sz w:val="24"/>
          <w:szCs w:val="24"/>
        </w:rPr>
        <w:t xml:space="preserve"> 1965; Bourguignon and </w:t>
      </w:r>
      <w:proofErr w:type="spellStart"/>
      <w:r w:rsidR="00FA60DD" w:rsidRPr="00300F29">
        <w:rPr>
          <w:rFonts w:ascii="Times New Roman" w:hAnsi="Times New Roman" w:cs="Times New Roman"/>
          <w:sz w:val="24"/>
          <w:szCs w:val="24"/>
        </w:rPr>
        <w:t>Greenbaum</w:t>
      </w:r>
      <w:proofErr w:type="spellEnd"/>
      <w:r w:rsidR="00FA60DD" w:rsidRPr="00300F29">
        <w:rPr>
          <w:rFonts w:ascii="Times New Roman" w:hAnsi="Times New Roman" w:cs="Times New Roman"/>
          <w:sz w:val="24"/>
          <w:szCs w:val="24"/>
        </w:rPr>
        <w:t xml:space="preserve"> 1973; Bellwood 2005; Bulbeck 2013</w:t>
      </w:r>
      <w:r w:rsidR="00E80547" w:rsidRPr="00300F29">
        <w:rPr>
          <w:rFonts w:ascii="Times New Roman" w:hAnsi="Times New Roman" w:cs="Times New Roman"/>
          <w:sz w:val="24"/>
          <w:szCs w:val="24"/>
        </w:rPr>
        <w:t xml:space="preserve">). </w:t>
      </w:r>
      <w:r w:rsidR="0042105D">
        <w:rPr>
          <w:rFonts w:ascii="Times New Roman" w:hAnsi="Times New Roman" w:cs="Times New Roman"/>
          <w:sz w:val="24"/>
          <w:szCs w:val="24"/>
        </w:rPr>
        <w:t xml:space="preserve">Here, </w:t>
      </w:r>
      <w:r w:rsidR="001C5EC9">
        <w:rPr>
          <w:rFonts w:ascii="Times New Roman" w:hAnsi="Times New Roman" w:cs="Times New Roman"/>
          <w:sz w:val="24"/>
          <w:szCs w:val="24"/>
        </w:rPr>
        <w:t xml:space="preserve">in discussing </w:t>
      </w:r>
      <w:r w:rsidR="0042105D">
        <w:rPr>
          <w:rFonts w:ascii="Times New Roman" w:hAnsi="Times New Roman" w:cs="Times New Roman"/>
          <w:sz w:val="24"/>
          <w:szCs w:val="24"/>
        </w:rPr>
        <w:t xml:space="preserve">Murdock’s </w:t>
      </w:r>
      <w:r w:rsidR="001C5EC9">
        <w:rPr>
          <w:rFonts w:ascii="Times New Roman" w:hAnsi="Times New Roman" w:cs="Times New Roman"/>
          <w:sz w:val="24"/>
          <w:szCs w:val="24"/>
        </w:rPr>
        <w:t xml:space="preserve">dataset the </w:t>
      </w:r>
      <w:r w:rsidR="0042105D">
        <w:rPr>
          <w:rFonts w:ascii="Times New Roman" w:hAnsi="Times New Roman" w:cs="Times New Roman"/>
          <w:sz w:val="24"/>
          <w:szCs w:val="24"/>
        </w:rPr>
        <w:t xml:space="preserve">term ‘agriculture’ </w:t>
      </w:r>
      <w:proofErr w:type="gramStart"/>
      <w:r w:rsidR="0042105D">
        <w:rPr>
          <w:rFonts w:ascii="Times New Roman" w:hAnsi="Times New Roman" w:cs="Times New Roman"/>
          <w:sz w:val="24"/>
          <w:szCs w:val="24"/>
        </w:rPr>
        <w:t>is replaced</w:t>
      </w:r>
      <w:proofErr w:type="gramEnd"/>
      <w:r w:rsidR="0042105D">
        <w:rPr>
          <w:rFonts w:ascii="Times New Roman" w:hAnsi="Times New Roman" w:cs="Times New Roman"/>
          <w:sz w:val="24"/>
          <w:szCs w:val="24"/>
        </w:rPr>
        <w:t xml:space="preserve"> </w:t>
      </w:r>
      <w:r w:rsidR="00D36EB2">
        <w:rPr>
          <w:rFonts w:ascii="Times New Roman" w:hAnsi="Times New Roman" w:cs="Times New Roman"/>
          <w:sz w:val="24"/>
          <w:szCs w:val="24"/>
        </w:rPr>
        <w:t xml:space="preserve">by </w:t>
      </w:r>
      <w:r w:rsidR="00322B84">
        <w:rPr>
          <w:rFonts w:ascii="Times New Roman" w:hAnsi="Times New Roman" w:cs="Times New Roman"/>
          <w:sz w:val="24"/>
          <w:szCs w:val="24"/>
        </w:rPr>
        <w:t xml:space="preserve">the more specific </w:t>
      </w:r>
      <w:r w:rsidR="00D36EB2">
        <w:rPr>
          <w:rFonts w:ascii="Times New Roman" w:hAnsi="Times New Roman" w:cs="Times New Roman"/>
          <w:sz w:val="24"/>
          <w:szCs w:val="24"/>
        </w:rPr>
        <w:t>term</w:t>
      </w:r>
      <w:r w:rsidR="0042105D">
        <w:rPr>
          <w:rFonts w:ascii="Times New Roman" w:hAnsi="Times New Roman" w:cs="Times New Roman"/>
          <w:sz w:val="24"/>
          <w:szCs w:val="24"/>
        </w:rPr>
        <w:t xml:space="preserve"> </w:t>
      </w:r>
      <w:r w:rsidR="00322B84">
        <w:rPr>
          <w:rFonts w:ascii="Times New Roman" w:hAnsi="Times New Roman" w:cs="Times New Roman"/>
          <w:sz w:val="24"/>
          <w:szCs w:val="24"/>
        </w:rPr>
        <w:t>‘</w:t>
      </w:r>
      <w:r w:rsidR="0042105D">
        <w:rPr>
          <w:rFonts w:ascii="Times New Roman" w:hAnsi="Times New Roman" w:cs="Times New Roman"/>
          <w:sz w:val="24"/>
          <w:szCs w:val="24"/>
        </w:rPr>
        <w:t>cultivation</w:t>
      </w:r>
      <w:r w:rsidR="00322B84">
        <w:rPr>
          <w:rFonts w:ascii="Times New Roman" w:hAnsi="Times New Roman" w:cs="Times New Roman"/>
          <w:sz w:val="24"/>
          <w:szCs w:val="24"/>
        </w:rPr>
        <w:t>’</w:t>
      </w:r>
      <w:r w:rsidR="0042105D">
        <w:rPr>
          <w:rFonts w:ascii="Times New Roman" w:hAnsi="Times New Roman" w:cs="Times New Roman"/>
          <w:sz w:val="24"/>
          <w:szCs w:val="24"/>
        </w:rPr>
        <w:t xml:space="preserve">, in order to avoid confusion with most </w:t>
      </w:r>
      <w:r w:rsidR="00551EBD">
        <w:rPr>
          <w:rFonts w:ascii="Times New Roman" w:hAnsi="Times New Roman" w:cs="Times New Roman"/>
          <w:sz w:val="24"/>
          <w:szCs w:val="24"/>
        </w:rPr>
        <w:t xml:space="preserve">archaeological </w:t>
      </w:r>
      <w:r w:rsidR="0042105D">
        <w:rPr>
          <w:rFonts w:ascii="Times New Roman" w:hAnsi="Times New Roman" w:cs="Times New Roman"/>
          <w:sz w:val="24"/>
          <w:szCs w:val="24"/>
        </w:rPr>
        <w:t xml:space="preserve">literature in which </w:t>
      </w:r>
      <w:r w:rsidR="00551EBD">
        <w:rPr>
          <w:rFonts w:ascii="Times New Roman" w:hAnsi="Times New Roman" w:cs="Times New Roman"/>
          <w:sz w:val="24"/>
          <w:szCs w:val="24"/>
        </w:rPr>
        <w:t>‘</w:t>
      </w:r>
      <w:r w:rsidR="0042105D">
        <w:rPr>
          <w:rFonts w:ascii="Times New Roman" w:hAnsi="Times New Roman" w:cs="Times New Roman"/>
          <w:sz w:val="24"/>
          <w:szCs w:val="24"/>
        </w:rPr>
        <w:t>agriculture</w:t>
      </w:r>
      <w:r w:rsidR="00551EBD">
        <w:rPr>
          <w:rFonts w:ascii="Times New Roman" w:hAnsi="Times New Roman" w:cs="Times New Roman"/>
          <w:sz w:val="24"/>
          <w:szCs w:val="24"/>
        </w:rPr>
        <w:t>’</w:t>
      </w:r>
      <w:r w:rsidR="0042105D">
        <w:rPr>
          <w:rFonts w:ascii="Times New Roman" w:hAnsi="Times New Roman" w:cs="Times New Roman"/>
          <w:sz w:val="24"/>
          <w:szCs w:val="24"/>
        </w:rPr>
        <w:t xml:space="preserve"> ref</w:t>
      </w:r>
      <w:r w:rsidR="00322B84">
        <w:rPr>
          <w:rFonts w:ascii="Times New Roman" w:hAnsi="Times New Roman" w:cs="Times New Roman"/>
          <w:sz w:val="24"/>
          <w:szCs w:val="24"/>
        </w:rPr>
        <w:t>er</w:t>
      </w:r>
      <w:r w:rsidR="00551EBD">
        <w:rPr>
          <w:rFonts w:ascii="Times New Roman" w:hAnsi="Times New Roman" w:cs="Times New Roman"/>
          <w:sz w:val="24"/>
          <w:szCs w:val="24"/>
        </w:rPr>
        <w:t>s</w:t>
      </w:r>
      <w:r w:rsidR="0042105D">
        <w:rPr>
          <w:rFonts w:ascii="Times New Roman" w:hAnsi="Times New Roman" w:cs="Times New Roman"/>
          <w:sz w:val="24"/>
          <w:szCs w:val="24"/>
        </w:rPr>
        <w:t xml:space="preserve"> to </w:t>
      </w:r>
      <w:r w:rsidR="00551EBD">
        <w:rPr>
          <w:rFonts w:ascii="Times New Roman" w:hAnsi="Times New Roman" w:cs="Times New Roman"/>
          <w:sz w:val="24"/>
          <w:szCs w:val="24"/>
        </w:rPr>
        <w:t xml:space="preserve">both </w:t>
      </w:r>
      <w:r w:rsidR="0042105D">
        <w:rPr>
          <w:rFonts w:ascii="Times New Roman" w:hAnsi="Times New Roman" w:cs="Times New Roman"/>
          <w:sz w:val="24"/>
          <w:szCs w:val="24"/>
        </w:rPr>
        <w:t xml:space="preserve">plant cultivation and animal husbandry. </w:t>
      </w:r>
      <w:r w:rsidR="00E80547" w:rsidRPr="00300F29">
        <w:rPr>
          <w:rFonts w:ascii="Times New Roman" w:hAnsi="Times New Roman" w:cs="Times New Roman"/>
          <w:sz w:val="24"/>
          <w:szCs w:val="24"/>
        </w:rPr>
        <w:t xml:space="preserve">The degree of dependence </w:t>
      </w:r>
      <w:r w:rsidR="00004CC8">
        <w:rPr>
          <w:rFonts w:ascii="Times New Roman" w:hAnsi="Times New Roman" w:cs="Times New Roman"/>
          <w:sz w:val="24"/>
          <w:szCs w:val="24"/>
        </w:rPr>
        <w:t xml:space="preserve">of societies </w:t>
      </w:r>
      <w:r w:rsidR="00E80547" w:rsidRPr="00300F29">
        <w:rPr>
          <w:rFonts w:ascii="Times New Roman" w:hAnsi="Times New Roman" w:cs="Times New Roman"/>
          <w:sz w:val="24"/>
          <w:szCs w:val="24"/>
        </w:rPr>
        <w:t xml:space="preserve">on </w:t>
      </w:r>
      <w:r w:rsidR="0042105D">
        <w:rPr>
          <w:rFonts w:ascii="Times New Roman" w:hAnsi="Times New Roman" w:cs="Times New Roman"/>
          <w:sz w:val="24"/>
          <w:szCs w:val="24"/>
        </w:rPr>
        <w:t xml:space="preserve">cultivation </w:t>
      </w:r>
      <w:r w:rsidR="00E80547" w:rsidRPr="00300F29">
        <w:rPr>
          <w:rFonts w:ascii="Times New Roman" w:hAnsi="Times New Roman" w:cs="Times New Roman"/>
          <w:sz w:val="24"/>
          <w:szCs w:val="24"/>
        </w:rPr>
        <w:t>is bimodal</w:t>
      </w:r>
      <w:r w:rsidR="00FA60DD" w:rsidRPr="00300F29">
        <w:rPr>
          <w:rFonts w:ascii="Times New Roman" w:hAnsi="Times New Roman" w:cs="Times New Roman"/>
          <w:sz w:val="24"/>
          <w:szCs w:val="24"/>
        </w:rPr>
        <w:t xml:space="preserve"> (Figure 1</w:t>
      </w:r>
      <w:r w:rsidR="00BA5202" w:rsidRPr="00300F29">
        <w:rPr>
          <w:rFonts w:ascii="Times New Roman" w:hAnsi="Times New Roman" w:cs="Times New Roman"/>
          <w:sz w:val="24"/>
          <w:szCs w:val="24"/>
        </w:rPr>
        <w:t>a</w:t>
      </w:r>
      <w:r w:rsidR="00FA60DD" w:rsidRPr="00300F29">
        <w:rPr>
          <w:rFonts w:ascii="Times New Roman" w:hAnsi="Times New Roman" w:cs="Times New Roman"/>
          <w:sz w:val="24"/>
          <w:szCs w:val="24"/>
        </w:rPr>
        <w:t>)</w:t>
      </w:r>
      <w:r w:rsidR="003873AB" w:rsidRPr="00300F29">
        <w:rPr>
          <w:rFonts w:ascii="Times New Roman" w:hAnsi="Times New Roman" w:cs="Times New Roman"/>
          <w:sz w:val="24"/>
          <w:szCs w:val="24"/>
        </w:rPr>
        <w:t>:</w:t>
      </w:r>
      <w:r w:rsidR="00E80547" w:rsidRPr="00300F29">
        <w:rPr>
          <w:rFonts w:ascii="Times New Roman" w:hAnsi="Times New Roman" w:cs="Times New Roman"/>
          <w:sz w:val="24"/>
          <w:szCs w:val="24"/>
        </w:rPr>
        <w:t xml:space="preserve"> foraging </w:t>
      </w:r>
      <w:r w:rsidR="00004CC8">
        <w:rPr>
          <w:rFonts w:ascii="Times New Roman" w:hAnsi="Times New Roman" w:cs="Times New Roman"/>
          <w:sz w:val="24"/>
          <w:szCs w:val="24"/>
        </w:rPr>
        <w:t>societies</w:t>
      </w:r>
      <w:r w:rsidR="00004CC8" w:rsidRPr="00300F29">
        <w:rPr>
          <w:rFonts w:ascii="Times New Roman" w:hAnsi="Times New Roman" w:cs="Times New Roman"/>
          <w:sz w:val="24"/>
          <w:szCs w:val="24"/>
        </w:rPr>
        <w:t xml:space="preserve"> </w:t>
      </w:r>
      <w:r w:rsidR="00004CC8">
        <w:rPr>
          <w:rFonts w:ascii="Times New Roman" w:hAnsi="Times New Roman" w:cs="Times New Roman"/>
          <w:sz w:val="24"/>
          <w:szCs w:val="24"/>
        </w:rPr>
        <w:t xml:space="preserve">generally </w:t>
      </w:r>
      <w:r w:rsidR="00E80547" w:rsidRPr="00300F29">
        <w:rPr>
          <w:rFonts w:ascii="Times New Roman" w:hAnsi="Times New Roman" w:cs="Times New Roman"/>
          <w:sz w:val="24"/>
          <w:szCs w:val="24"/>
        </w:rPr>
        <w:t xml:space="preserve">exhibit little engagement in </w:t>
      </w:r>
      <w:r w:rsidR="0042105D">
        <w:rPr>
          <w:rFonts w:ascii="Times New Roman" w:hAnsi="Times New Roman" w:cs="Times New Roman"/>
          <w:sz w:val="24"/>
          <w:szCs w:val="24"/>
        </w:rPr>
        <w:t>cultivation</w:t>
      </w:r>
      <w:r w:rsidR="0042105D" w:rsidRPr="00300F29">
        <w:rPr>
          <w:rFonts w:ascii="Times New Roman" w:hAnsi="Times New Roman" w:cs="Times New Roman"/>
          <w:sz w:val="24"/>
          <w:szCs w:val="24"/>
        </w:rPr>
        <w:t xml:space="preserve"> </w:t>
      </w:r>
      <w:r w:rsidR="00E80547" w:rsidRPr="00300F29">
        <w:rPr>
          <w:rFonts w:ascii="Times New Roman" w:hAnsi="Times New Roman" w:cs="Times New Roman"/>
          <w:sz w:val="24"/>
          <w:szCs w:val="24"/>
        </w:rPr>
        <w:t xml:space="preserve">practices, while </w:t>
      </w:r>
      <w:r w:rsidR="00004CC8">
        <w:rPr>
          <w:rFonts w:ascii="Times New Roman" w:hAnsi="Times New Roman" w:cs="Times New Roman"/>
          <w:sz w:val="24"/>
          <w:szCs w:val="24"/>
        </w:rPr>
        <w:t>most</w:t>
      </w:r>
      <w:r w:rsidR="00E80547" w:rsidRPr="00300F29">
        <w:rPr>
          <w:rFonts w:ascii="Times New Roman" w:hAnsi="Times New Roman" w:cs="Times New Roman"/>
          <w:sz w:val="24"/>
          <w:szCs w:val="24"/>
        </w:rPr>
        <w:t xml:space="preserve"> </w:t>
      </w:r>
      <w:r w:rsidR="00004CC8">
        <w:rPr>
          <w:rFonts w:ascii="Times New Roman" w:hAnsi="Times New Roman" w:cs="Times New Roman"/>
          <w:sz w:val="24"/>
          <w:szCs w:val="24"/>
        </w:rPr>
        <w:t>other societies</w:t>
      </w:r>
      <w:r w:rsidR="00E80547" w:rsidRPr="00300F29">
        <w:rPr>
          <w:rFonts w:ascii="Times New Roman" w:hAnsi="Times New Roman" w:cs="Times New Roman"/>
          <w:sz w:val="24"/>
          <w:szCs w:val="24"/>
        </w:rPr>
        <w:t xml:space="preserve"> </w:t>
      </w:r>
      <w:r w:rsidR="00FA60DD" w:rsidRPr="00300F29">
        <w:rPr>
          <w:rFonts w:ascii="Times New Roman" w:hAnsi="Times New Roman" w:cs="Times New Roman"/>
          <w:sz w:val="24"/>
          <w:szCs w:val="24"/>
        </w:rPr>
        <w:t>are</w:t>
      </w:r>
      <w:r w:rsidR="00E80547" w:rsidRPr="00300F29">
        <w:rPr>
          <w:rFonts w:ascii="Times New Roman" w:hAnsi="Times New Roman" w:cs="Times New Roman"/>
          <w:sz w:val="24"/>
          <w:szCs w:val="24"/>
        </w:rPr>
        <w:t xml:space="preserve"> at least </w:t>
      </w:r>
      <w:r w:rsidR="00866417" w:rsidRPr="00300F29">
        <w:rPr>
          <w:rFonts w:ascii="Times New Roman" w:hAnsi="Times New Roman" w:cs="Times New Roman"/>
          <w:sz w:val="24"/>
          <w:szCs w:val="24"/>
        </w:rPr>
        <w:t xml:space="preserve">c. </w:t>
      </w:r>
      <w:r w:rsidR="00C97788">
        <w:rPr>
          <w:rFonts w:ascii="Times New Roman" w:hAnsi="Times New Roman" w:cs="Times New Roman"/>
          <w:sz w:val="24"/>
          <w:szCs w:val="24"/>
        </w:rPr>
        <w:t>45</w:t>
      </w:r>
      <w:r w:rsidR="00E80547" w:rsidRPr="00300F29">
        <w:rPr>
          <w:rFonts w:ascii="Times New Roman" w:hAnsi="Times New Roman" w:cs="Times New Roman"/>
          <w:sz w:val="24"/>
          <w:szCs w:val="24"/>
        </w:rPr>
        <w:t>% dependent</w:t>
      </w:r>
      <w:r w:rsidR="00FA60DD" w:rsidRPr="00300F29">
        <w:rPr>
          <w:rFonts w:ascii="Times New Roman" w:hAnsi="Times New Roman" w:cs="Times New Roman"/>
          <w:sz w:val="24"/>
          <w:szCs w:val="24"/>
        </w:rPr>
        <w:t xml:space="preserve">. As Bulbeck (2013: Fig. 1) </w:t>
      </w:r>
      <w:r w:rsidR="0077682B">
        <w:rPr>
          <w:rFonts w:ascii="Times New Roman" w:hAnsi="Times New Roman" w:cs="Times New Roman"/>
          <w:sz w:val="24"/>
          <w:szCs w:val="24"/>
        </w:rPr>
        <w:t xml:space="preserve">previously </w:t>
      </w:r>
      <w:r w:rsidR="00FA60DD" w:rsidRPr="00300F29">
        <w:rPr>
          <w:rFonts w:ascii="Times New Roman" w:hAnsi="Times New Roman" w:cs="Times New Roman"/>
          <w:sz w:val="24"/>
          <w:szCs w:val="24"/>
        </w:rPr>
        <w:t>demonstra</w:t>
      </w:r>
      <w:r w:rsidR="001B1A1C" w:rsidRPr="00300F29">
        <w:rPr>
          <w:rFonts w:ascii="Times New Roman" w:hAnsi="Times New Roman" w:cs="Times New Roman"/>
          <w:sz w:val="24"/>
          <w:szCs w:val="24"/>
        </w:rPr>
        <w:t xml:space="preserve">ted, the degree of dependence increases when </w:t>
      </w:r>
      <w:r w:rsidR="00004CC8">
        <w:rPr>
          <w:rFonts w:ascii="Times New Roman" w:hAnsi="Times New Roman" w:cs="Times New Roman"/>
          <w:sz w:val="24"/>
          <w:szCs w:val="24"/>
        </w:rPr>
        <w:t>farming (</w:t>
      </w:r>
      <w:r w:rsidR="00D36EB2">
        <w:rPr>
          <w:rFonts w:ascii="Times New Roman" w:hAnsi="Times New Roman" w:cs="Times New Roman"/>
          <w:sz w:val="24"/>
          <w:szCs w:val="24"/>
        </w:rPr>
        <w:t xml:space="preserve">namely, the </w:t>
      </w:r>
      <w:r w:rsidR="0077682B" w:rsidRPr="0077682B">
        <w:rPr>
          <w:rFonts w:ascii="Times New Roman" w:hAnsi="Times New Roman" w:cs="Times New Roman"/>
          <w:sz w:val="24"/>
          <w:szCs w:val="24"/>
        </w:rPr>
        <w:t xml:space="preserve">combination of </w:t>
      </w:r>
      <w:r w:rsidR="006F6BD8">
        <w:rPr>
          <w:rFonts w:ascii="Times New Roman" w:hAnsi="Times New Roman" w:cs="Times New Roman"/>
          <w:sz w:val="24"/>
          <w:szCs w:val="24"/>
        </w:rPr>
        <w:t xml:space="preserve">plant cultivation and </w:t>
      </w:r>
      <w:r w:rsidR="0077682B" w:rsidRPr="0077682B">
        <w:rPr>
          <w:rFonts w:ascii="Times New Roman" w:hAnsi="Times New Roman" w:cs="Times New Roman"/>
          <w:sz w:val="24"/>
          <w:szCs w:val="24"/>
        </w:rPr>
        <w:t>livestock rearing</w:t>
      </w:r>
      <w:r w:rsidR="00004CC8">
        <w:rPr>
          <w:rFonts w:ascii="Times New Roman" w:hAnsi="Times New Roman" w:cs="Times New Roman"/>
          <w:sz w:val="24"/>
          <w:szCs w:val="24"/>
        </w:rPr>
        <w:t>)</w:t>
      </w:r>
      <w:r w:rsidR="001B1A1C" w:rsidRPr="00300F29">
        <w:rPr>
          <w:rFonts w:ascii="Times New Roman" w:hAnsi="Times New Roman" w:cs="Times New Roman"/>
          <w:sz w:val="24"/>
          <w:szCs w:val="24"/>
        </w:rPr>
        <w:t xml:space="preserve"> </w:t>
      </w:r>
      <w:r w:rsidR="00004CC8">
        <w:rPr>
          <w:rFonts w:ascii="Times New Roman" w:hAnsi="Times New Roman" w:cs="Times New Roman"/>
          <w:sz w:val="24"/>
          <w:szCs w:val="24"/>
        </w:rPr>
        <w:t>is</w:t>
      </w:r>
      <w:r w:rsidR="00004CC8" w:rsidRPr="00300F29">
        <w:rPr>
          <w:rFonts w:ascii="Times New Roman" w:hAnsi="Times New Roman" w:cs="Times New Roman"/>
          <w:sz w:val="24"/>
          <w:szCs w:val="24"/>
        </w:rPr>
        <w:t xml:space="preserve"> </w:t>
      </w:r>
      <w:r w:rsidR="0077682B" w:rsidRPr="00300F29">
        <w:rPr>
          <w:rFonts w:ascii="Times New Roman" w:hAnsi="Times New Roman" w:cs="Times New Roman"/>
          <w:sz w:val="24"/>
          <w:szCs w:val="24"/>
        </w:rPr>
        <w:t xml:space="preserve">considered </w:t>
      </w:r>
      <w:r w:rsidR="00BA5202" w:rsidRPr="00300F29">
        <w:rPr>
          <w:rFonts w:ascii="Times New Roman" w:hAnsi="Times New Roman" w:cs="Times New Roman"/>
          <w:sz w:val="24"/>
          <w:szCs w:val="24"/>
        </w:rPr>
        <w:t>(Figure 1b)</w:t>
      </w:r>
      <w:r w:rsidR="0077682B">
        <w:rPr>
          <w:rFonts w:ascii="Times New Roman" w:hAnsi="Times New Roman" w:cs="Times New Roman"/>
          <w:sz w:val="24"/>
          <w:szCs w:val="24"/>
        </w:rPr>
        <w:t xml:space="preserve">; there is also a </w:t>
      </w:r>
      <w:r w:rsidR="003873AB" w:rsidRPr="00300F29">
        <w:rPr>
          <w:rFonts w:ascii="Times New Roman" w:hAnsi="Times New Roman" w:cs="Times New Roman"/>
          <w:sz w:val="24"/>
          <w:szCs w:val="24"/>
        </w:rPr>
        <w:t xml:space="preserve">greater </w:t>
      </w:r>
      <w:r w:rsidR="000D6067">
        <w:rPr>
          <w:rFonts w:ascii="Times New Roman" w:hAnsi="Times New Roman" w:cs="Times New Roman"/>
          <w:sz w:val="24"/>
          <w:szCs w:val="24"/>
        </w:rPr>
        <w:t>difference</w:t>
      </w:r>
      <w:r w:rsidR="00D36EB2">
        <w:rPr>
          <w:rFonts w:ascii="Times New Roman" w:hAnsi="Times New Roman" w:cs="Times New Roman"/>
          <w:sz w:val="24"/>
          <w:szCs w:val="24"/>
        </w:rPr>
        <w:t xml:space="preserve"> </w:t>
      </w:r>
      <w:r w:rsidR="001B1A1C" w:rsidRPr="00300F29">
        <w:rPr>
          <w:rFonts w:ascii="Times New Roman" w:hAnsi="Times New Roman" w:cs="Times New Roman"/>
          <w:sz w:val="24"/>
          <w:szCs w:val="24"/>
        </w:rPr>
        <w:t>between forag</w:t>
      </w:r>
      <w:r w:rsidR="000D6067">
        <w:rPr>
          <w:rFonts w:ascii="Times New Roman" w:hAnsi="Times New Roman" w:cs="Times New Roman"/>
          <w:sz w:val="24"/>
          <w:szCs w:val="24"/>
        </w:rPr>
        <w:t>ers</w:t>
      </w:r>
      <w:r w:rsidR="001B1A1C" w:rsidRPr="00300F29">
        <w:rPr>
          <w:rFonts w:ascii="Times New Roman" w:hAnsi="Times New Roman" w:cs="Times New Roman"/>
          <w:sz w:val="24"/>
          <w:szCs w:val="24"/>
        </w:rPr>
        <w:t xml:space="preserve"> and farm</w:t>
      </w:r>
      <w:r w:rsidR="000D6067">
        <w:rPr>
          <w:rFonts w:ascii="Times New Roman" w:hAnsi="Times New Roman" w:cs="Times New Roman"/>
          <w:sz w:val="24"/>
          <w:szCs w:val="24"/>
        </w:rPr>
        <w:t xml:space="preserve">ers in terms </w:t>
      </w:r>
      <w:r w:rsidR="00C90A2D">
        <w:rPr>
          <w:rFonts w:ascii="Times New Roman" w:hAnsi="Times New Roman" w:cs="Times New Roman"/>
          <w:sz w:val="24"/>
          <w:szCs w:val="24"/>
        </w:rPr>
        <w:t xml:space="preserve">of </w:t>
      </w:r>
      <w:r w:rsidR="000D6067">
        <w:rPr>
          <w:rFonts w:ascii="Times New Roman" w:hAnsi="Times New Roman" w:cs="Times New Roman"/>
          <w:sz w:val="24"/>
          <w:szCs w:val="24"/>
        </w:rPr>
        <w:t>time investments</w:t>
      </w:r>
      <w:r w:rsidR="001B1A1C" w:rsidRPr="00300F29">
        <w:rPr>
          <w:rFonts w:ascii="Times New Roman" w:hAnsi="Times New Roman" w:cs="Times New Roman"/>
          <w:sz w:val="24"/>
          <w:szCs w:val="24"/>
        </w:rPr>
        <w:t>.</w:t>
      </w:r>
      <w:r w:rsidR="003873AB" w:rsidRPr="00300F29">
        <w:rPr>
          <w:rFonts w:ascii="Times New Roman" w:hAnsi="Times New Roman" w:cs="Times New Roman"/>
          <w:sz w:val="24"/>
          <w:szCs w:val="24"/>
        </w:rPr>
        <w:t xml:space="preserve"> Nonetheless, th</w:t>
      </w:r>
      <w:r w:rsidR="0077682B">
        <w:rPr>
          <w:rFonts w:ascii="Times New Roman" w:hAnsi="Times New Roman" w:cs="Times New Roman"/>
          <w:sz w:val="24"/>
          <w:szCs w:val="24"/>
        </w:rPr>
        <w:t>ese</w:t>
      </w:r>
      <w:r w:rsidR="003873AB" w:rsidRPr="00300F29">
        <w:rPr>
          <w:rFonts w:ascii="Times New Roman" w:hAnsi="Times New Roman" w:cs="Times New Roman"/>
          <w:sz w:val="24"/>
          <w:szCs w:val="24"/>
        </w:rPr>
        <w:t xml:space="preserve"> general trend</w:t>
      </w:r>
      <w:r w:rsidR="0077682B">
        <w:rPr>
          <w:rFonts w:ascii="Times New Roman" w:hAnsi="Times New Roman" w:cs="Times New Roman"/>
          <w:sz w:val="24"/>
          <w:szCs w:val="24"/>
        </w:rPr>
        <w:t>s</w:t>
      </w:r>
      <w:r w:rsidR="003873AB" w:rsidRPr="00300F29">
        <w:rPr>
          <w:rFonts w:ascii="Times New Roman" w:hAnsi="Times New Roman" w:cs="Times New Roman"/>
          <w:sz w:val="24"/>
          <w:szCs w:val="24"/>
        </w:rPr>
        <w:t xml:space="preserve"> mask considerable geographical and </w:t>
      </w:r>
      <w:r w:rsidR="003873AB" w:rsidRPr="00D13EC2">
        <w:rPr>
          <w:rFonts w:ascii="Times New Roman" w:hAnsi="Times New Roman" w:cs="Times New Roman"/>
          <w:sz w:val="24"/>
          <w:szCs w:val="24"/>
        </w:rPr>
        <w:t>agronomic variability.</w:t>
      </w:r>
    </w:p>
    <w:p w14:paraId="3E39A530" w14:textId="227A5420" w:rsidR="0078554C" w:rsidRPr="00D13EC2" w:rsidRDefault="0078554C" w:rsidP="0078554C">
      <w:pPr>
        <w:rPr>
          <w:rFonts w:ascii="Times New Roman" w:eastAsia="Times New Roman" w:hAnsi="Times New Roman" w:cs="Times New Roman"/>
          <w:sz w:val="24"/>
          <w:szCs w:val="24"/>
          <w:lang w:bidi="hi-IN"/>
        </w:rPr>
      </w:pPr>
      <w:r w:rsidRPr="00D13EC2">
        <w:rPr>
          <w:rFonts w:ascii="Times New Roman" w:eastAsia="Times New Roman" w:hAnsi="Times New Roman" w:cs="Times New Roman"/>
          <w:sz w:val="24"/>
          <w:szCs w:val="24"/>
          <w:lang w:bidi="hi-IN"/>
        </w:rPr>
        <w:t>Here, data rega</w:t>
      </w:r>
      <w:r w:rsidR="00D36EB2" w:rsidRPr="00D13EC2">
        <w:rPr>
          <w:rFonts w:ascii="Times New Roman" w:eastAsia="Times New Roman" w:hAnsi="Times New Roman" w:cs="Times New Roman"/>
          <w:sz w:val="24"/>
          <w:szCs w:val="24"/>
          <w:lang w:bidi="hi-IN"/>
        </w:rPr>
        <w:t>rding subsistence strategies have</w:t>
      </w:r>
      <w:r w:rsidRPr="00D13EC2">
        <w:rPr>
          <w:rFonts w:ascii="Times New Roman" w:eastAsia="Times New Roman" w:hAnsi="Times New Roman" w:cs="Times New Roman"/>
          <w:sz w:val="24"/>
          <w:szCs w:val="24"/>
          <w:lang w:bidi="hi-IN"/>
        </w:rPr>
        <w:t xml:space="preserve"> been extracted from Murdock’s </w:t>
      </w:r>
      <w:r w:rsidRPr="00D13EC2">
        <w:rPr>
          <w:rFonts w:ascii="Times New Roman" w:eastAsia="Times New Roman" w:hAnsi="Times New Roman" w:cs="Times New Roman"/>
          <w:i/>
          <w:sz w:val="24"/>
          <w:szCs w:val="24"/>
          <w:lang w:bidi="hi-IN"/>
        </w:rPr>
        <w:t xml:space="preserve">Atlas </w:t>
      </w:r>
      <w:r w:rsidRPr="00D13EC2">
        <w:rPr>
          <w:rFonts w:ascii="Times New Roman" w:eastAsia="Times New Roman" w:hAnsi="Times New Roman" w:cs="Times New Roman"/>
          <w:sz w:val="24"/>
          <w:szCs w:val="24"/>
          <w:lang w:bidi="hi-IN"/>
        </w:rPr>
        <w:t>(1967</w:t>
      </w:r>
      <w:r w:rsidR="009017F2" w:rsidRPr="00D13EC2">
        <w:rPr>
          <w:rFonts w:ascii="Times New Roman" w:eastAsia="Times New Roman" w:hAnsi="Times New Roman" w:cs="Times New Roman"/>
          <w:sz w:val="24"/>
          <w:szCs w:val="24"/>
          <w:lang w:bidi="hi-IN"/>
        </w:rPr>
        <w:t>; using Gray 1998, 1999</w:t>
      </w:r>
      <w:r w:rsidRPr="00D13EC2">
        <w:rPr>
          <w:rFonts w:ascii="Times New Roman" w:eastAsia="Times New Roman" w:hAnsi="Times New Roman" w:cs="Times New Roman"/>
          <w:sz w:val="24"/>
          <w:szCs w:val="24"/>
          <w:lang w:bidi="hi-IN"/>
        </w:rPr>
        <w:t xml:space="preserve">). </w:t>
      </w:r>
      <w:r w:rsidR="009017F2" w:rsidRPr="00D13EC2">
        <w:rPr>
          <w:rFonts w:ascii="Times New Roman" w:eastAsia="Times New Roman" w:hAnsi="Times New Roman" w:cs="Times New Roman"/>
          <w:sz w:val="24"/>
          <w:szCs w:val="24"/>
          <w:lang w:bidi="hi-IN"/>
        </w:rPr>
        <w:t>Most</w:t>
      </w:r>
      <w:r w:rsidRPr="00D13EC2">
        <w:rPr>
          <w:rFonts w:ascii="Times New Roman" w:eastAsia="Times New Roman" w:hAnsi="Times New Roman" w:cs="Times New Roman"/>
          <w:sz w:val="24"/>
          <w:szCs w:val="24"/>
          <w:lang w:bidi="hi-IN"/>
        </w:rPr>
        <w:t xml:space="preserve"> societies encoded </w:t>
      </w:r>
      <w:proofErr w:type="gramStart"/>
      <w:r w:rsidR="009017F2" w:rsidRPr="00D13EC2">
        <w:rPr>
          <w:rFonts w:ascii="Times New Roman" w:eastAsia="Times New Roman" w:hAnsi="Times New Roman" w:cs="Times New Roman"/>
          <w:sz w:val="24"/>
          <w:szCs w:val="24"/>
          <w:lang w:bidi="hi-IN"/>
        </w:rPr>
        <w:t>a</w:t>
      </w:r>
      <w:r w:rsidRPr="00D13EC2">
        <w:rPr>
          <w:rFonts w:ascii="Times New Roman" w:eastAsia="Times New Roman" w:hAnsi="Times New Roman" w:cs="Times New Roman"/>
          <w:sz w:val="24"/>
          <w:szCs w:val="24"/>
          <w:lang w:bidi="hi-IN"/>
        </w:rPr>
        <w:t>re used</w:t>
      </w:r>
      <w:proofErr w:type="gramEnd"/>
      <w:r w:rsidRPr="00D13EC2">
        <w:rPr>
          <w:rFonts w:ascii="Times New Roman" w:eastAsia="Times New Roman" w:hAnsi="Times New Roman" w:cs="Times New Roman"/>
          <w:sz w:val="24"/>
          <w:szCs w:val="24"/>
          <w:lang w:bidi="hi-IN"/>
        </w:rPr>
        <w:t xml:space="preserve">, with the exception of </w:t>
      </w:r>
      <w:r w:rsidR="00FC2AF9" w:rsidRPr="00D13EC2">
        <w:rPr>
          <w:rFonts w:ascii="Times New Roman" w:eastAsia="Times New Roman" w:hAnsi="Times New Roman" w:cs="Times New Roman"/>
          <w:sz w:val="24"/>
          <w:szCs w:val="24"/>
          <w:lang w:bidi="hi-IN"/>
        </w:rPr>
        <w:t xml:space="preserve">some </w:t>
      </w:r>
      <w:r w:rsidRPr="00D13EC2">
        <w:rPr>
          <w:rFonts w:ascii="Times New Roman" w:eastAsia="Times New Roman" w:hAnsi="Times New Roman" w:cs="Times New Roman"/>
          <w:sz w:val="24"/>
          <w:szCs w:val="24"/>
          <w:lang w:bidi="hi-IN"/>
        </w:rPr>
        <w:t>post-colonial groups (e.g., French Canadians) and multiple geographically close societies that map on to t</w:t>
      </w:r>
      <w:r w:rsidR="00D36EB2" w:rsidRPr="00D13EC2">
        <w:rPr>
          <w:rFonts w:ascii="Times New Roman" w:eastAsia="Times New Roman" w:hAnsi="Times New Roman" w:cs="Times New Roman"/>
          <w:sz w:val="24"/>
          <w:szCs w:val="24"/>
          <w:lang w:bidi="hi-IN"/>
        </w:rPr>
        <w:t>he same linguistic entity (e.g.,</w:t>
      </w:r>
      <w:r w:rsidRPr="00D13EC2">
        <w:rPr>
          <w:rFonts w:ascii="Times New Roman" w:eastAsia="Times New Roman" w:hAnsi="Times New Roman" w:cs="Times New Roman"/>
          <w:sz w:val="24"/>
          <w:szCs w:val="24"/>
          <w:lang w:bidi="hi-IN"/>
        </w:rPr>
        <w:t xml:space="preserve"> multiple versions of Shoshone). Maps </w:t>
      </w:r>
      <w:proofErr w:type="gramStart"/>
      <w:r w:rsidR="00FC2AF9" w:rsidRPr="00D13EC2">
        <w:rPr>
          <w:rFonts w:ascii="Times New Roman" w:eastAsia="Times New Roman" w:hAnsi="Times New Roman" w:cs="Times New Roman"/>
          <w:sz w:val="24"/>
          <w:szCs w:val="24"/>
          <w:lang w:bidi="hi-IN"/>
        </w:rPr>
        <w:t>have been</w:t>
      </w:r>
      <w:r w:rsidRPr="00D13EC2">
        <w:rPr>
          <w:rFonts w:ascii="Times New Roman" w:eastAsia="Times New Roman" w:hAnsi="Times New Roman" w:cs="Times New Roman"/>
          <w:sz w:val="24"/>
          <w:szCs w:val="24"/>
          <w:lang w:bidi="hi-IN"/>
        </w:rPr>
        <w:t xml:space="preserve"> created</w:t>
      </w:r>
      <w:proofErr w:type="gramEnd"/>
      <w:r w:rsidRPr="00D13EC2">
        <w:rPr>
          <w:rFonts w:ascii="Times New Roman" w:eastAsia="Times New Roman" w:hAnsi="Times New Roman" w:cs="Times New Roman"/>
          <w:sz w:val="24"/>
          <w:szCs w:val="24"/>
          <w:lang w:bidi="hi-IN"/>
        </w:rPr>
        <w:t xml:space="preserve"> by plotting the average of the coordinates listed in Murdock and the coordinates for the corresponding linguistic entity verified in </w:t>
      </w:r>
      <w:proofErr w:type="spellStart"/>
      <w:r w:rsidRPr="00D13EC2">
        <w:rPr>
          <w:rFonts w:ascii="Times New Roman" w:eastAsia="Times New Roman" w:hAnsi="Times New Roman" w:cs="Times New Roman"/>
          <w:sz w:val="24"/>
          <w:szCs w:val="24"/>
          <w:lang w:bidi="hi-IN"/>
        </w:rPr>
        <w:t>Glottolog</w:t>
      </w:r>
      <w:proofErr w:type="spellEnd"/>
      <w:r w:rsidRPr="00D13EC2">
        <w:rPr>
          <w:rFonts w:ascii="Times New Roman" w:eastAsia="Times New Roman" w:hAnsi="Times New Roman" w:cs="Times New Roman"/>
          <w:sz w:val="24"/>
          <w:szCs w:val="24"/>
          <w:lang w:bidi="hi-IN"/>
        </w:rPr>
        <w:t xml:space="preserve"> (</w:t>
      </w:r>
      <w:proofErr w:type="spellStart"/>
      <w:r w:rsidRPr="00D13EC2">
        <w:rPr>
          <w:rFonts w:ascii="Times New Roman" w:eastAsia="Times New Roman" w:hAnsi="Times New Roman" w:cs="Times New Roman"/>
          <w:sz w:val="24"/>
          <w:szCs w:val="24"/>
          <w:lang w:bidi="hi-IN"/>
        </w:rPr>
        <w:t>Hammarström</w:t>
      </w:r>
      <w:proofErr w:type="spellEnd"/>
      <w:r w:rsidRPr="00D13EC2">
        <w:rPr>
          <w:rFonts w:ascii="Times New Roman" w:eastAsia="Times New Roman" w:hAnsi="Times New Roman" w:cs="Times New Roman"/>
          <w:sz w:val="24"/>
          <w:szCs w:val="24"/>
          <w:lang w:bidi="hi-IN"/>
        </w:rPr>
        <w:t xml:space="preserve"> et al. 2020).</w:t>
      </w:r>
    </w:p>
    <w:p w14:paraId="4F833A4D" w14:textId="77777777" w:rsidR="0078554C" w:rsidRPr="00300F29" w:rsidRDefault="0078554C" w:rsidP="006F2CAC">
      <w:pPr>
        <w:rPr>
          <w:rFonts w:ascii="Times New Roman" w:hAnsi="Times New Roman" w:cs="Times New Roman"/>
          <w:sz w:val="24"/>
          <w:szCs w:val="24"/>
        </w:rPr>
      </w:pPr>
    </w:p>
    <w:p w14:paraId="069E091D" w14:textId="15713328" w:rsidR="003873AB" w:rsidRPr="00300F29" w:rsidRDefault="00D13EC2" w:rsidP="006F2CAC">
      <w:pPr>
        <w:rPr>
          <w:rFonts w:ascii="Times New Roman" w:hAnsi="Times New Roman" w:cs="Times New Roman"/>
          <w:i/>
          <w:sz w:val="24"/>
          <w:szCs w:val="24"/>
        </w:rPr>
      </w:pPr>
      <w:r>
        <w:rPr>
          <w:rFonts w:ascii="Times New Roman" w:hAnsi="Times New Roman" w:cs="Times New Roman"/>
          <w:i/>
          <w:sz w:val="24"/>
          <w:szCs w:val="24"/>
        </w:rPr>
        <w:t xml:space="preserve">2.1. </w:t>
      </w:r>
      <w:r w:rsidR="003873AB" w:rsidRPr="00300F29">
        <w:rPr>
          <w:rFonts w:ascii="Times New Roman" w:hAnsi="Times New Roman" w:cs="Times New Roman"/>
          <w:i/>
          <w:sz w:val="24"/>
          <w:szCs w:val="24"/>
        </w:rPr>
        <w:t>Geographical Structure</w:t>
      </w:r>
    </w:p>
    <w:p w14:paraId="4D279267" w14:textId="5AEDE5E4" w:rsidR="003873AB" w:rsidRPr="00300F29" w:rsidRDefault="00375C19" w:rsidP="006F2CAC">
      <w:pPr>
        <w:rPr>
          <w:rFonts w:ascii="Times New Roman" w:hAnsi="Times New Roman" w:cs="Times New Roman"/>
          <w:sz w:val="24"/>
          <w:szCs w:val="24"/>
        </w:rPr>
      </w:pPr>
      <w:r>
        <w:rPr>
          <w:rFonts w:ascii="Times New Roman" w:hAnsi="Times New Roman" w:cs="Times New Roman"/>
          <w:sz w:val="24"/>
          <w:szCs w:val="24"/>
        </w:rPr>
        <w:lastRenderedPageBreak/>
        <w:t>T</w:t>
      </w:r>
      <w:r w:rsidR="00EC4D9A" w:rsidRPr="00300F29">
        <w:rPr>
          <w:rFonts w:ascii="Times New Roman" w:hAnsi="Times New Roman" w:cs="Times New Roman"/>
          <w:sz w:val="24"/>
          <w:szCs w:val="24"/>
        </w:rPr>
        <w:t xml:space="preserve">here is considerable geographical variation in the degree to which societies are reliant on different </w:t>
      </w:r>
      <w:r w:rsidR="006D1B14" w:rsidRPr="00300F29">
        <w:rPr>
          <w:rFonts w:ascii="Times New Roman" w:hAnsi="Times New Roman" w:cs="Times New Roman"/>
          <w:sz w:val="24"/>
          <w:szCs w:val="24"/>
        </w:rPr>
        <w:t xml:space="preserve">subsistence activities (Figure 2). </w:t>
      </w:r>
      <w:r w:rsidR="006D1B14" w:rsidRPr="00C90A2D">
        <w:rPr>
          <w:rFonts w:ascii="Times New Roman" w:hAnsi="Times New Roman" w:cs="Times New Roman"/>
          <w:sz w:val="24"/>
          <w:szCs w:val="24"/>
        </w:rPr>
        <w:t xml:space="preserve">Farming </w:t>
      </w:r>
      <w:r w:rsidR="003873AB" w:rsidRPr="00C90A2D">
        <w:rPr>
          <w:rFonts w:ascii="Times New Roman" w:hAnsi="Times New Roman" w:cs="Times New Roman"/>
          <w:sz w:val="24"/>
          <w:szCs w:val="24"/>
        </w:rPr>
        <w:t>(</w:t>
      </w:r>
      <w:r w:rsidR="00233B27" w:rsidRPr="00C90A2D">
        <w:rPr>
          <w:rFonts w:ascii="Times New Roman" w:hAnsi="Times New Roman" w:cs="Times New Roman"/>
          <w:sz w:val="24"/>
          <w:szCs w:val="24"/>
        </w:rPr>
        <w:t xml:space="preserve">plant </w:t>
      </w:r>
      <w:r w:rsidR="002541C9" w:rsidRPr="00C90A2D">
        <w:rPr>
          <w:rFonts w:ascii="Times New Roman" w:hAnsi="Times New Roman" w:cs="Times New Roman"/>
          <w:sz w:val="24"/>
          <w:szCs w:val="24"/>
        </w:rPr>
        <w:t xml:space="preserve">cultivation </w:t>
      </w:r>
      <w:r w:rsidR="003873AB" w:rsidRPr="00C90A2D">
        <w:rPr>
          <w:rFonts w:ascii="Times New Roman" w:hAnsi="Times New Roman" w:cs="Times New Roman"/>
          <w:sz w:val="24"/>
          <w:szCs w:val="24"/>
        </w:rPr>
        <w:t xml:space="preserve">and </w:t>
      </w:r>
      <w:r w:rsidR="00233B27" w:rsidRPr="00C90A2D">
        <w:rPr>
          <w:rFonts w:ascii="Times New Roman" w:hAnsi="Times New Roman" w:cs="Times New Roman"/>
          <w:sz w:val="24"/>
          <w:szCs w:val="24"/>
        </w:rPr>
        <w:t xml:space="preserve">animal </w:t>
      </w:r>
      <w:r w:rsidR="003873AB" w:rsidRPr="00C90A2D">
        <w:rPr>
          <w:rFonts w:ascii="Times New Roman" w:hAnsi="Times New Roman" w:cs="Times New Roman"/>
          <w:sz w:val="24"/>
          <w:szCs w:val="24"/>
        </w:rPr>
        <w:t xml:space="preserve">husbandry) </w:t>
      </w:r>
      <w:r w:rsidR="006D1B14" w:rsidRPr="00C90A2D">
        <w:rPr>
          <w:rFonts w:ascii="Times New Roman" w:hAnsi="Times New Roman" w:cs="Times New Roman"/>
          <w:sz w:val="24"/>
          <w:szCs w:val="24"/>
        </w:rPr>
        <w:t xml:space="preserve">dominates </w:t>
      </w:r>
      <w:r w:rsidR="001F6E7E" w:rsidRPr="00C90A2D">
        <w:rPr>
          <w:rFonts w:ascii="Times New Roman" w:hAnsi="Times New Roman" w:cs="Times New Roman"/>
          <w:sz w:val="24"/>
          <w:szCs w:val="24"/>
        </w:rPr>
        <w:t xml:space="preserve">in </w:t>
      </w:r>
      <w:r w:rsidR="006D1B14" w:rsidRPr="00C90A2D">
        <w:rPr>
          <w:rFonts w:ascii="Times New Roman" w:hAnsi="Times New Roman" w:cs="Times New Roman"/>
          <w:sz w:val="24"/>
          <w:szCs w:val="24"/>
        </w:rPr>
        <w:t>Africa and Eurasia, whereas there is a decreasing dependence on farming</w:t>
      </w:r>
      <w:r w:rsidR="006D1B14" w:rsidRPr="00300F29">
        <w:rPr>
          <w:rFonts w:ascii="Times New Roman" w:hAnsi="Times New Roman" w:cs="Times New Roman"/>
          <w:sz w:val="24"/>
          <w:szCs w:val="24"/>
        </w:rPr>
        <w:t xml:space="preserve"> </w:t>
      </w:r>
      <w:r w:rsidR="001A720F" w:rsidRPr="001A720F">
        <w:rPr>
          <w:rFonts w:ascii="Times New Roman" w:hAnsi="Times New Roman" w:cs="Times New Roman"/>
          <w:sz w:val="24"/>
          <w:szCs w:val="24"/>
        </w:rPr>
        <w:t>(Figs. 2d and 2e)</w:t>
      </w:r>
      <w:r w:rsidR="001A720F">
        <w:rPr>
          <w:rFonts w:ascii="Times New Roman" w:hAnsi="Times New Roman" w:cs="Times New Roman"/>
          <w:sz w:val="24"/>
          <w:szCs w:val="24"/>
        </w:rPr>
        <w:t xml:space="preserve"> </w:t>
      </w:r>
      <w:r w:rsidR="006D1B14" w:rsidRPr="00300F29">
        <w:rPr>
          <w:rFonts w:ascii="Times New Roman" w:hAnsi="Times New Roman" w:cs="Times New Roman"/>
          <w:sz w:val="24"/>
          <w:szCs w:val="24"/>
        </w:rPr>
        <w:t>from the Pacific, to South America, North America and</w:t>
      </w:r>
      <w:r w:rsidR="00DC1ECE" w:rsidRPr="00300F29">
        <w:rPr>
          <w:rFonts w:ascii="Times New Roman" w:hAnsi="Times New Roman" w:cs="Times New Roman"/>
          <w:sz w:val="24"/>
          <w:szCs w:val="24"/>
        </w:rPr>
        <w:t xml:space="preserve"> Australia</w:t>
      </w:r>
      <w:r w:rsidR="009B08E0">
        <w:rPr>
          <w:rFonts w:ascii="Times New Roman" w:hAnsi="Times New Roman" w:cs="Times New Roman"/>
          <w:sz w:val="24"/>
          <w:szCs w:val="24"/>
        </w:rPr>
        <w:t xml:space="preserve"> (Fig</w:t>
      </w:r>
      <w:r w:rsidR="00626F6B">
        <w:rPr>
          <w:rFonts w:ascii="Times New Roman" w:hAnsi="Times New Roman" w:cs="Times New Roman"/>
          <w:sz w:val="24"/>
          <w:szCs w:val="24"/>
        </w:rPr>
        <w:t>ure</w:t>
      </w:r>
      <w:r w:rsidR="009B08E0">
        <w:rPr>
          <w:rFonts w:ascii="Times New Roman" w:hAnsi="Times New Roman" w:cs="Times New Roman"/>
          <w:sz w:val="24"/>
          <w:szCs w:val="24"/>
        </w:rPr>
        <w:t xml:space="preserve"> 3)</w:t>
      </w:r>
      <w:r w:rsidR="006D1B14" w:rsidRPr="00300F29">
        <w:rPr>
          <w:rFonts w:ascii="Times New Roman" w:hAnsi="Times New Roman" w:cs="Times New Roman"/>
          <w:sz w:val="24"/>
          <w:szCs w:val="24"/>
        </w:rPr>
        <w:t xml:space="preserve">. Of greatest significance is the spatial disparity between gathering and </w:t>
      </w:r>
      <w:r w:rsidR="002541C9">
        <w:rPr>
          <w:rFonts w:ascii="Times New Roman" w:hAnsi="Times New Roman" w:cs="Times New Roman"/>
          <w:sz w:val="24"/>
          <w:szCs w:val="24"/>
        </w:rPr>
        <w:t>cultivation</w:t>
      </w:r>
      <w:r w:rsidR="002541C9" w:rsidRPr="00300F29">
        <w:rPr>
          <w:rFonts w:ascii="Times New Roman" w:hAnsi="Times New Roman" w:cs="Times New Roman"/>
          <w:sz w:val="24"/>
          <w:szCs w:val="24"/>
        </w:rPr>
        <w:t xml:space="preserve"> </w:t>
      </w:r>
      <w:r w:rsidR="006D1B14" w:rsidRPr="00300F29">
        <w:rPr>
          <w:rFonts w:ascii="Times New Roman" w:hAnsi="Times New Roman" w:cs="Times New Roman"/>
          <w:sz w:val="24"/>
          <w:szCs w:val="24"/>
        </w:rPr>
        <w:t>(compare Figs</w:t>
      </w:r>
      <w:r w:rsidR="001A720F">
        <w:rPr>
          <w:rFonts w:ascii="Times New Roman" w:hAnsi="Times New Roman" w:cs="Times New Roman"/>
          <w:sz w:val="24"/>
          <w:szCs w:val="24"/>
        </w:rPr>
        <w:t>.</w:t>
      </w:r>
      <w:r w:rsidR="006D1B14" w:rsidRPr="00300F29">
        <w:rPr>
          <w:rFonts w:ascii="Times New Roman" w:hAnsi="Times New Roman" w:cs="Times New Roman"/>
          <w:sz w:val="24"/>
          <w:szCs w:val="24"/>
        </w:rPr>
        <w:t xml:space="preserve"> 2</w:t>
      </w:r>
      <w:r w:rsidR="00EF1AD6">
        <w:rPr>
          <w:rFonts w:ascii="Times New Roman" w:hAnsi="Times New Roman" w:cs="Times New Roman"/>
          <w:sz w:val="24"/>
          <w:szCs w:val="24"/>
        </w:rPr>
        <w:t>a and 2e</w:t>
      </w:r>
      <w:r w:rsidR="006D1B14" w:rsidRPr="00300F29">
        <w:rPr>
          <w:rFonts w:ascii="Times New Roman" w:hAnsi="Times New Roman" w:cs="Times New Roman"/>
          <w:sz w:val="24"/>
          <w:szCs w:val="24"/>
        </w:rPr>
        <w:t>).</w:t>
      </w:r>
    </w:p>
    <w:p w14:paraId="5F494FAF" w14:textId="3CA30D51" w:rsidR="0078554C" w:rsidRDefault="006D1B14" w:rsidP="006F2CAC">
      <w:pPr>
        <w:rPr>
          <w:rFonts w:ascii="Times New Roman" w:hAnsi="Times New Roman" w:cs="Times New Roman"/>
          <w:sz w:val="24"/>
          <w:szCs w:val="24"/>
        </w:rPr>
      </w:pPr>
      <w:r w:rsidRPr="00300F29">
        <w:rPr>
          <w:rFonts w:ascii="Times New Roman" w:hAnsi="Times New Roman" w:cs="Times New Roman"/>
          <w:sz w:val="24"/>
          <w:szCs w:val="24"/>
        </w:rPr>
        <w:t xml:space="preserve">A clear ‘middle ground’ </w:t>
      </w:r>
      <w:proofErr w:type="gramStart"/>
      <w:r w:rsidRPr="00300F29">
        <w:rPr>
          <w:rFonts w:ascii="Times New Roman" w:hAnsi="Times New Roman" w:cs="Times New Roman"/>
          <w:sz w:val="24"/>
          <w:szCs w:val="24"/>
        </w:rPr>
        <w:t>can be identified</w:t>
      </w:r>
      <w:proofErr w:type="gramEnd"/>
      <w:r w:rsidRPr="00300F29">
        <w:rPr>
          <w:rFonts w:ascii="Times New Roman" w:hAnsi="Times New Roman" w:cs="Times New Roman"/>
          <w:sz w:val="24"/>
          <w:szCs w:val="24"/>
        </w:rPr>
        <w:t xml:space="preserve"> for groups that engage </w:t>
      </w:r>
      <w:r w:rsidR="008727D7">
        <w:rPr>
          <w:rFonts w:ascii="Times New Roman" w:hAnsi="Times New Roman" w:cs="Times New Roman"/>
          <w:sz w:val="24"/>
          <w:szCs w:val="24"/>
        </w:rPr>
        <w:t>more than</w:t>
      </w:r>
      <w:r w:rsidR="00674294" w:rsidRPr="00300F29">
        <w:rPr>
          <w:rFonts w:ascii="Times New Roman" w:hAnsi="Times New Roman" w:cs="Times New Roman"/>
          <w:sz w:val="24"/>
          <w:szCs w:val="24"/>
        </w:rPr>
        <w:t xml:space="preserve"> </w:t>
      </w:r>
      <w:r w:rsidR="00F47F18">
        <w:rPr>
          <w:rFonts w:ascii="Times New Roman" w:hAnsi="Times New Roman" w:cs="Times New Roman"/>
          <w:sz w:val="24"/>
          <w:szCs w:val="24"/>
        </w:rPr>
        <w:t>1</w:t>
      </w:r>
      <w:r w:rsidR="008727D7">
        <w:rPr>
          <w:rFonts w:ascii="Times New Roman" w:hAnsi="Times New Roman" w:cs="Times New Roman"/>
          <w:sz w:val="24"/>
          <w:szCs w:val="24"/>
        </w:rPr>
        <w:t>5</w:t>
      </w:r>
      <w:r w:rsidR="00674294" w:rsidRPr="00300F29">
        <w:rPr>
          <w:rFonts w:ascii="Times New Roman" w:hAnsi="Times New Roman" w:cs="Times New Roman"/>
          <w:sz w:val="24"/>
          <w:szCs w:val="24"/>
        </w:rPr>
        <w:t xml:space="preserve">% </w:t>
      </w:r>
      <w:r w:rsidR="001A720F">
        <w:rPr>
          <w:rFonts w:ascii="Times New Roman" w:hAnsi="Times New Roman" w:cs="Times New Roman"/>
          <w:sz w:val="24"/>
          <w:szCs w:val="24"/>
        </w:rPr>
        <w:t xml:space="preserve">of their time </w:t>
      </w:r>
      <w:r w:rsidRPr="00300F29">
        <w:rPr>
          <w:rFonts w:ascii="Times New Roman" w:hAnsi="Times New Roman" w:cs="Times New Roman"/>
          <w:sz w:val="24"/>
          <w:szCs w:val="24"/>
        </w:rPr>
        <w:t xml:space="preserve">in </w:t>
      </w:r>
      <w:r w:rsidR="0042293B">
        <w:rPr>
          <w:rFonts w:ascii="Times New Roman" w:hAnsi="Times New Roman" w:cs="Times New Roman"/>
          <w:sz w:val="24"/>
          <w:szCs w:val="24"/>
        </w:rPr>
        <w:t xml:space="preserve">both </w:t>
      </w:r>
      <w:r w:rsidR="00674294" w:rsidRPr="00300F29">
        <w:rPr>
          <w:rFonts w:ascii="Times New Roman" w:hAnsi="Times New Roman" w:cs="Times New Roman"/>
          <w:sz w:val="24"/>
          <w:szCs w:val="24"/>
        </w:rPr>
        <w:t xml:space="preserve">gathering and </w:t>
      </w:r>
      <w:r w:rsidR="001A720F">
        <w:rPr>
          <w:rFonts w:ascii="Times New Roman" w:hAnsi="Times New Roman" w:cs="Times New Roman"/>
          <w:sz w:val="24"/>
          <w:szCs w:val="24"/>
        </w:rPr>
        <w:t xml:space="preserve">in </w:t>
      </w:r>
      <w:r w:rsidR="002541C9">
        <w:rPr>
          <w:rFonts w:ascii="Times New Roman" w:hAnsi="Times New Roman" w:cs="Times New Roman"/>
          <w:sz w:val="24"/>
          <w:szCs w:val="24"/>
        </w:rPr>
        <w:t xml:space="preserve">cultivation </w:t>
      </w:r>
      <w:r w:rsidRPr="00300F29">
        <w:rPr>
          <w:rFonts w:ascii="Times New Roman" w:hAnsi="Times New Roman" w:cs="Times New Roman"/>
          <w:sz w:val="24"/>
          <w:szCs w:val="24"/>
        </w:rPr>
        <w:t xml:space="preserve">(Figure </w:t>
      </w:r>
      <w:r w:rsidR="002541C9">
        <w:rPr>
          <w:rFonts w:ascii="Times New Roman" w:hAnsi="Times New Roman" w:cs="Times New Roman"/>
          <w:sz w:val="24"/>
          <w:szCs w:val="24"/>
        </w:rPr>
        <w:t>4</w:t>
      </w:r>
      <w:r w:rsidRPr="00300F29">
        <w:rPr>
          <w:rFonts w:ascii="Times New Roman" w:hAnsi="Times New Roman" w:cs="Times New Roman"/>
          <w:sz w:val="24"/>
          <w:szCs w:val="24"/>
        </w:rPr>
        <w:t xml:space="preserve">). These groups </w:t>
      </w:r>
      <w:r w:rsidR="001A720F">
        <w:rPr>
          <w:rFonts w:ascii="Times New Roman" w:hAnsi="Times New Roman" w:cs="Times New Roman"/>
          <w:sz w:val="24"/>
          <w:szCs w:val="24"/>
        </w:rPr>
        <w:t>mostly occur</w:t>
      </w:r>
      <w:r w:rsidR="001A720F" w:rsidRPr="00300F29">
        <w:rPr>
          <w:rFonts w:ascii="Times New Roman" w:hAnsi="Times New Roman" w:cs="Times New Roman"/>
          <w:sz w:val="24"/>
          <w:szCs w:val="24"/>
        </w:rPr>
        <w:t xml:space="preserve"> </w:t>
      </w:r>
      <w:r w:rsidR="003873AB" w:rsidRPr="00300F29">
        <w:rPr>
          <w:rFonts w:ascii="Times New Roman" w:hAnsi="Times New Roman" w:cs="Times New Roman"/>
          <w:sz w:val="24"/>
          <w:szCs w:val="24"/>
        </w:rPr>
        <w:t>within</w:t>
      </w:r>
      <w:r w:rsidRPr="00300F29">
        <w:rPr>
          <w:rFonts w:ascii="Times New Roman" w:hAnsi="Times New Roman" w:cs="Times New Roman"/>
          <w:sz w:val="24"/>
          <w:szCs w:val="24"/>
        </w:rPr>
        <w:t xml:space="preserve"> two main types of region: </w:t>
      </w:r>
      <w:r w:rsidR="003873AB" w:rsidRPr="00300F29">
        <w:rPr>
          <w:rFonts w:ascii="Times New Roman" w:hAnsi="Times New Roman" w:cs="Times New Roman"/>
          <w:sz w:val="24"/>
          <w:szCs w:val="24"/>
        </w:rPr>
        <w:t xml:space="preserve">the wet tropics, comprising the </w:t>
      </w:r>
      <w:r w:rsidR="00690808" w:rsidRPr="00300F29">
        <w:rPr>
          <w:rFonts w:ascii="Times New Roman" w:hAnsi="Times New Roman" w:cs="Times New Roman"/>
          <w:sz w:val="24"/>
          <w:szCs w:val="24"/>
        </w:rPr>
        <w:t xml:space="preserve">northern edge of </w:t>
      </w:r>
      <w:r w:rsidR="003873AB" w:rsidRPr="00300F29">
        <w:rPr>
          <w:rFonts w:ascii="Times New Roman" w:hAnsi="Times New Roman" w:cs="Times New Roman"/>
          <w:sz w:val="24"/>
          <w:szCs w:val="24"/>
        </w:rPr>
        <w:t xml:space="preserve">Central African rainforest, </w:t>
      </w:r>
      <w:r w:rsidR="00945449">
        <w:rPr>
          <w:rFonts w:ascii="Times New Roman" w:hAnsi="Times New Roman" w:cs="Times New Roman"/>
          <w:sz w:val="24"/>
          <w:szCs w:val="24"/>
        </w:rPr>
        <w:t xml:space="preserve">a band running from </w:t>
      </w:r>
      <w:r w:rsidR="003873AB" w:rsidRPr="00300F29">
        <w:rPr>
          <w:rFonts w:ascii="Times New Roman" w:hAnsi="Times New Roman" w:cs="Times New Roman"/>
          <w:sz w:val="24"/>
          <w:szCs w:val="24"/>
        </w:rPr>
        <w:t>east</w:t>
      </w:r>
      <w:r w:rsidR="00945449">
        <w:rPr>
          <w:rFonts w:ascii="Times New Roman" w:hAnsi="Times New Roman" w:cs="Times New Roman"/>
          <w:sz w:val="24"/>
          <w:szCs w:val="24"/>
        </w:rPr>
        <w:t xml:space="preserve">ern South Asia </w:t>
      </w:r>
      <w:r w:rsidR="003873AB" w:rsidRPr="00300F29">
        <w:rPr>
          <w:rFonts w:ascii="Times New Roman" w:hAnsi="Times New Roman" w:cs="Times New Roman"/>
          <w:sz w:val="24"/>
          <w:szCs w:val="24"/>
        </w:rPr>
        <w:t xml:space="preserve">to mainland Southeast Asia, the </w:t>
      </w:r>
      <w:proofErr w:type="spellStart"/>
      <w:r w:rsidR="003873AB" w:rsidRPr="00300F29">
        <w:rPr>
          <w:rFonts w:ascii="Times New Roman" w:hAnsi="Times New Roman" w:cs="Times New Roman"/>
          <w:sz w:val="24"/>
          <w:szCs w:val="24"/>
        </w:rPr>
        <w:t>circum</w:t>
      </w:r>
      <w:proofErr w:type="spellEnd"/>
      <w:r w:rsidR="003873AB" w:rsidRPr="00300F29">
        <w:rPr>
          <w:rFonts w:ascii="Times New Roman" w:hAnsi="Times New Roman" w:cs="Times New Roman"/>
          <w:sz w:val="24"/>
          <w:szCs w:val="24"/>
        </w:rPr>
        <w:t xml:space="preserve">-New </w:t>
      </w:r>
      <w:r w:rsidR="00905DFE" w:rsidRPr="00300F29">
        <w:rPr>
          <w:rFonts w:ascii="Times New Roman" w:hAnsi="Times New Roman" w:cs="Times New Roman"/>
          <w:sz w:val="24"/>
          <w:szCs w:val="24"/>
        </w:rPr>
        <w:t xml:space="preserve">Guinea region, </w:t>
      </w:r>
      <w:r w:rsidR="00905DFE" w:rsidRPr="006C28FB">
        <w:rPr>
          <w:rFonts w:ascii="Times New Roman" w:hAnsi="Times New Roman" w:cs="Times New Roman"/>
          <w:sz w:val="24"/>
          <w:szCs w:val="24"/>
        </w:rPr>
        <w:t xml:space="preserve">and the lowland </w:t>
      </w:r>
      <w:proofErr w:type="spellStart"/>
      <w:r w:rsidR="00905DFE" w:rsidRPr="006C28FB">
        <w:rPr>
          <w:rFonts w:ascii="Times New Roman" w:hAnsi="Times New Roman" w:cs="Times New Roman"/>
          <w:sz w:val="24"/>
          <w:szCs w:val="24"/>
        </w:rPr>
        <w:t>n</w:t>
      </w:r>
      <w:r w:rsidR="003873AB" w:rsidRPr="006C28FB">
        <w:rPr>
          <w:rFonts w:ascii="Times New Roman" w:hAnsi="Times New Roman" w:cs="Times New Roman"/>
          <w:sz w:val="24"/>
          <w:szCs w:val="24"/>
        </w:rPr>
        <w:t>eotropics</w:t>
      </w:r>
      <w:proofErr w:type="spellEnd"/>
      <w:r w:rsidR="003873AB" w:rsidRPr="006C28FB">
        <w:rPr>
          <w:rFonts w:ascii="Times New Roman" w:hAnsi="Times New Roman" w:cs="Times New Roman"/>
          <w:sz w:val="24"/>
          <w:szCs w:val="24"/>
        </w:rPr>
        <w:t>;</w:t>
      </w:r>
      <w:r w:rsidR="003873AB" w:rsidRPr="00300F29">
        <w:rPr>
          <w:rFonts w:ascii="Times New Roman" w:hAnsi="Times New Roman" w:cs="Times New Roman"/>
          <w:sz w:val="24"/>
          <w:szCs w:val="24"/>
        </w:rPr>
        <w:t xml:space="preserve"> and North America, </w:t>
      </w:r>
      <w:r w:rsidR="006750AB">
        <w:rPr>
          <w:rFonts w:ascii="Times New Roman" w:hAnsi="Times New Roman" w:cs="Times New Roman"/>
          <w:sz w:val="24"/>
          <w:szCs w:val="24"/>
        </w:rPr>
        <w:t>specifically</w:t>
      </w:r>
      <w:r w:rsidR="006750AB" w:rsidRPr="00300F29">
        <w:rPr>
          <w:rFonts w:ascii="Times New Roman" w:hAnsi="Times New Roman" w:cs="Times New Roman"/>
          <w:sz w:val="24"/>
          <w:szCs w:val="24"/>
        </w:rPr>
        <w:t xml:space="preserve"> </w:t>
      </w:r>
      <w:r w:rsidR="003873AB" w:rsidRPr="00300F29">
        <w:rPr>
          <w:rFonts w:ascii="Times New Roman" w:hAnsi="Times New Roman" w:cs="Times New Roman"/>
          <w:sz w:val="24"/>
          <w:szCs w:val="24"/>
        </w:rPr>
        <w:t xml:space="preserve">the Southwest and the Mississippi Basin. </w:t>
      </w:r>
    </w:p>
    <w:p w14:paraId="244094C9" w14:textId="75478277" w:rsidR="006D1B14" w:rsidRPr="00300F29" w:rsidRDefault="00500FA8" w:rsidP="006F2CAC">
      <w:pPr>
        <w:rPr>
          <w:rFonts w:ascii="Times New Roman" w:hAnsi="Times New Roman" w:cs="Times New Roman"/>
          <w:sz w:val="24"/>
          <w:szCs w:val="24"/>
        </w:rPr>
      </w:pPr>
      <w:r>
        <w:rPr>
          <w:rFonts w:ascii="Times New Roman" w:hAnsi="Times New Roman" w:cs="Times New Roman"/>
          <w:sz w:val="24"/>
          <w:szCs w:val="24"/>
        </w:rPr>
        <w:t xml:space="preserve">The uneven distribution of ‘middle ground’ societies reflects </w:t>
      </w:r>
      <w:r w:rsidR="00D13EC2">
        <w:rPr>
          <w:rFonts w:ascii="Times New Roman" w:hAnsi="Times New Roman" w:cs="Times New Roman"/>
          <w:sz w:val="24"/>
          <w:szCs w:val="24"/>
        </w:rPr>
        <w:t xml:space="preserve">general </w:t>
      </w:r>
      <w:r>
        <w:rPr>
          <w:rFonts w:ascii="Times New Roman" w:hAnsi="Times New Roman" w:cs="Times New Roman"/>
          <w:sz w:val="24"/>
          <w:szCs w:val="24"/>
        </w:rPr>
        <w:t xml:space="preserve">differences in </w:t>
      </w:r>
      <w:r w:rsidR="005A59F8">
        <w:rPr>
          <w:rFonts w:ascii="Times New Roman" w:hAnsi="Times New Roman" w:cs="Times New Roman"/>
          <w:sz w:val="24"/>
          <w:szCs w:val="24"/>
        </w:rPr>
        <w:t>plant engagement</w:t>
      </w:r>
      <w:r>
        <w:rPr>
          <w:rFonts w:ascii="Times New Roman" w:hAnsi="Times New Roman" w:cs="Times New Roman"/>
          <w:sz w:val="24"/>
          <w:szCs w:val="24"/>
        </w:rPr>
        <w:t xml:space="preserve"> practices in different parts of the world. </w:t>
      </w:r>
      <w:proofErr w:type="gramStart"/>
      <w:r w:rsidR="0078554C">
        <w:rPr>
          <w:rFonts w:ascii="Times New Roman" w:hAnsi="Times New Roman" w:cs="Times New Roman"/>
          <w:sz w:val="24"/>
          <w:szCs w:val="24"/>
        </w:rPr>
        <w:t>I</w:t>
      </w:r>
      <w:r w:rsidR="0078554C" w:rsidRPr="0078554C">
        <w:rPr>
          <w:rFonts w:ascii="Times New Roman" w:hAnsi="Times New Roman" w:cs="Times New Roman"/>
          <w:sz w:val="24"/>
          <w:szCs w:val="24"/>
        </w:rPr>
        <w:t xml:space="preserve">n our analysis, we considered five kinds of societies in terms of gathering and </w:t>
      </w:r>
      <w:r w:rsidR="002541C9">
        <w:rPr>
          <w:rFonts w:ascii="Times New Roman" w:hAnsi="Times New Roman" w:cs="Times New Roman"/>
          <w:sz w:val="24"/>
          <w:szCs w:val="24"/>
        </w:rPr>
        <w:t>cultivation</w:t>
      </w:r>
      <w:r w:rsidR="00F16E35">
        <w:rPr>
          <w:rFonts w:ascii="Times New Roman" w:hAnsi="Times New Roman" w:cs="Times New Roman"/>
          <w:sz w:val="24"/>
          <w:szCs w:val="24"/>
        </w:rPr>
        <w:t xml:space="preserve"> (Figure 5)</w:t>
      </w:r>
      <w:r w:rsidR="0078554C" w:rsidRPr="0078554C">
        <w:rPr>
          <w:rFonts w:ascii="Times New Roman" w:hAnsi="Times New Roman" w:cs="Times New Roman"/>
          <w:sz w:val="24"/>
          <w:szCs w:val="24"/>
        </w:rPr>
        <w:t>: societies with gathering practices</w:t>
      </w:r>
      <w:r w:rsidR="0078554C">
        <w:rPr>
          <w:rFonts w:ascii="Times New Roman" w:hAnsi="Times New Roman" w:cs="Times New Roman"/>
          <w:sz w:val="24"/>
          <w:szCs w:val="24"/>
        </w:rPr>
        <w:t xml:space="preserve"> and</w:t>
      </w:r>
      <w:r w:rsidR="0078554C" w:rsidRPr="0078554C">
        <w:rPr>
          <w:rFonts w:ascii="Times New Roman" w:hAnsi="Times New Roman" w:cs="Times New Roman"/>
          <w:sz w:val="24"/>
          <w:szCs w:val="24"/>
        </w:rPr>
        <w:t xml:space="preserve"> no </w:t>
      </w:r>
      <w:r w:rsidR="002541C9">
        <w:rPr>
          <w:rFonts w:ascii="Times New Roman" w:hAnsi="Times New Roman" w:cs="Times New Roman"/>
          <w:sz w:val="24"/>
          <w:szCs w:val="24"/>
        </w:rPr>
        <w:t>cultivation</w:t>
      </w:r>
      <w:r w:rsidR="0078554C" w:rsidRPr="0078554C">
        <w:rPr>
          <w:rFonts w:ascii="Times New Roman" w:hAnsi="Times New Roman" w:cs="Times New Roman"/>
          <w:sz w:val="24"/>
          <w:szCs w:val="24"/>
        </w:rPr>
        <w:t xml:space="preserve">; societies with </w:t>
      </w:r>
      <w:r w:rsidR="002541C9">
        <w:rPr>
          <w:rFonts w:ascii="Times New Roman" w:hAnsi="Times New Roman" w:cs="Times New Roman"/>
          <w:sz w:val="24"/>
          <w:szCs w:val="24"/>
        </w:rPr>
        <w:t xml:space="preserve">cultivation </w:t>
      </w:r>
      <w:r w:rsidR="0078554C" w:rsidRPr="0078554C">
        <w:rPr>
          <w:rFonts w:ascii="Times New Roman" w:hAnsi="Times New Roman" w:cs="Times New Roman"/>
          <w:sz w:val="24"/>
          <w:szCs w:val="24"/>
        </w:rPr>
        <w:t>practices</w:t>
      </w:r>
      <w:r w:rsidR="0078554C">
        <w:rPr>
          <w:rFonts w:ascii="Times New Roman" w:hAnsi="Times New Roman" w:cs="Times New Roman"/>
          <w:sz w:val="24"/>
          <w:szCs w:val="24"/>
        </w:rPr>
        <w:t xml:space="preserve"> and</w:t>
      </w:r>
      <w:r w:rsidR="0078554C" w:rsidRPr="0078554C">
        <w:rPr>
          <w:rFonts w:ascii="Times New Roman" w:hAnsi="Times New Roman" w:cs="Times New Roman"/>
          <w:sz w:val="24"/>
          <w:szCs w:val="24"/>
        </w:rPr>
        <w:t xml:space="preserve"> no gathering; societies with neither </w:t>
      </w:r>
      <w:r w:rsidR="002541C9">
        <w:rPr>
          <w:rFonts w:ascii="Times New Roman" w:hAnsi="Times New Roman" w:cs="Times New Roman"/>
          <w:sz w:val="24"/>
          <w:szCs w:val="24"/>
        </w:rPr>
        <w:t>cultivation</w:t>
      </w:r>
      <w:r w:rsidR="002541C9" w:rsidRPr="0078554C">
        <w:rPr>
          <w:rFonts w:ascii="Times New Roman" w:hAnsi="Times New Roman" w:cs="Times New Roman"/>
          <w:sz w:val="24"/>
          <w:szCs w:val="24"/>
        </w:rPr>
        <w:t xml:space="preserve"> </w:t>
      </w:r>
      <w:r w:rsidR="0078554C" w:rsidRPr="0078554C">
        <w:rPr>
          <w:rFonts w:ascii="Times New Roman" w:hAnsi="Times New Roman" w:cs="Times New Roman"/>
          <w:sz w:val="24"/>
          <w:szCs w:val="24"/>
        </w:rPr>
        <w:t>nor gathering practices; societies for which the dominant engagement with plant nutrition comes from gathering</w:t>
      </w:r>
      <w:r w:rsidR="0078554C">
        <w:rPr>
          <w:rFonts w:ascii="Times New Roman" w:hAnsi="Times New Roman" w:cs="Times New Roman"/>
          <w:sz w:val="24"/>
          <w:szCs w:val="24"/>
        </w:rPr>
        <w:t xml:space="preserve"> and</w:t>
      </w:r>
      <w:r w:rsidR="0078554C" w:rsidRPr="0078554C">
        <w:rPr>
          <w:rFonts w:ascii="Times New Roman" w:hAnsi="Times New Roman" w:cs="Times New Roman"/>
          <w:sz w:val="24"/>
          <w:szCs w:val="24"/>
        </w:rPr>
        <w:t xml:space="preserve"> which have incidental </w:t>
      </w:r>
      <w:r w:rsidR="002541C9">
        <w:rPr>
          <w:rFonts w:ascii="Times New Roman" w:hAnsi="Times New Roman" w:cs="Times New Roman"/>
          <w:sz w:val="24"/>
          <w:szCs w:val="24"/>
        </w:rPr>
        <w:t>cultivation</w:t>
      </w:r>
      <w:r w:rsidR="0078554C" w:rsidRPr="0078554C">
        <w:rPr>
          <w:rFonts w:ascii="Times New Roman" w:hAnsi="Times New Roman" w:cs="Times New Roman"/>
          <w:sz w:val="24"/>
          <w:szCs w:val="24"/>
        </w:rPr>
        <w:t xml:space="preserve"> (only between 5 and 15% engagement with </w:t>
      </w:r>
      <w:r w:rsidR="002541C9">
        <w:rPr>
          <w:rFonts w:ascii="Times New Roman" w:hAnsi="Times New Roman" w:cs="Times New Roman"/>
          <w:sz w:val="24"/>
          <w:szCs w:val="24"/>
        </w:rPr>
        <w:t>cultivation</w:t>
      </w:r>
      <w:r w:rsidR="0078554C" w:rsidRPr="0078554C">
        <w:rPr>
          <w:rFonts w:ascii="Times New Roman" w:hAnsi="Times New Roman" w:cs="Times New Roman"/>
          <w:sz w:val="24"/>
          <w:szCs w:val="24"/>
        </w:rPr>
        <w:t>); and, societies that occupy the middle ground</w:t>
      </w:r>
      <w:r w:rsidR="0078554C" w:rsidRPr="0078554C" w:rsidDel="008727D7">
        <w:rPr>
          <w:rFonts w:ascii="Times New Roman" w:hAnsi="Times New Roman" w:cs="Times New Roman"/>
          <w:sz w:val="24"/>
          <w:szCs w:val="24"/>
        </w:rPr>
        <w:t xml:space="preserve"> </w:t>
      </w:r>
      <w:r w:rsidR="0078554C">
        <w:rPr>
          <w:rFonts w:ascii="Times New Roman" w:hAnsi="Times New Roman" w:cs="Times New Roman"/>
          <w:sz w:val="24"/>
          <w:szCs w:val="24"/>
        </w:rPr>
        <w:t>with more than</w:t>
      </w:r>
      <w:r w:rsidR="0078554C" w:rsidRPr="00300F29">
        <w:rPr>
          <w:rFonts w:ascii="Times New Roman" w:hAnsi="Times New Roman" w:cs="Times New Roman"/>
          <w:sz w:val="24"/>
          <w:szCs w:val="24"/>
        </w:rPr>
        <w:t xml:space="preserve"> </w:t>
      </w:r>
      <w:r w:rsidR="0078554C">
        <w:rPr>
          <w:rFonts w:ascii="Times New Roman" w:hAnsi="Times New Roman" w:cs="Times New Roman"/>
          <w:sz w:val="24"/>
          <w:szCs w:val="24"/>
        </w:rPr>
        <w:t>15</w:t>
      </w:r>
      <w:r w:rsidR="0078554C" w:rsidRPr="00300F29">
        <w:rPr>
          <w:rFonts w:ascii="Times New Roman" w:hAnsi="Times New Roman" w:cs="Times New Roman"/>
          <w:sz w:val="24"/>
          <w:szCs w:val="24"/>
        </w:rPr>
        <w:t xml:space="preserve">% </w:t>
      </w:r>
      <w:r w:rsidR="0078554C">
        <w:rPr>
          <w:rFonts w:ascii="Times New Roman" w:hAnsi="Times New Roman" w:cs="Times New Roman"/>
          <w:sz w:val="24"/>
          <w:szCs w:val="24"/>
        </w:rPr>
        <w:t xml:space="preserve">of their time </w:t>
      </w:r>
      <w:r w:rsidR="0078554C" w:rsidRPr="00300F29">
        <w:rPr>
          <w:rFonts w:ascii="Times New Roman" w:hAnsi="Times New Roman" w:cs="Times New Roman"/>
          <w:sz w:val="24"/>
          <w:szCs w:val="24"/>
        </w:rPr>
        <w:t xml:space="preserve">in </w:t>
      </w:r>
      <w:r w:rsidR="0078554C">
        <w:rPr>
          <w:rFonts w:ascii="Times New Roman" w:hAnsi="Times New Roman" w:cs="Times New Roman"/>
          <w:sz w:val="24"/>
          <w:szCs w:val="24"/>
        </w:rPr>
        <w:t xml:space="preserve">both </w:t>
      </w:r>
      <w:r w:rsidR="0078554C" w:rsidRPr="00300F29">
        <w:rPr>
          <w:rFonts w:ascii="Times New Roman" w:hAnsi="Times New Roman" w:cs="Times New Roman"/>
          <w:sz w:val="24"/>
          <w:szCs w:val="24"/>
        </w:rPr>
        <w:t xml:space="preserve">gathering and </w:t>
      </w:r>
      <w:r w:rsidR="0078554C">
        <w:rPr>
          <w:rFonts w:ascii="Times New Roman" w:hAnsi="Times New Roman" w:cs="Times New Roman"/>
          <w:sz w:val="24"/>
          <w:szCs w:val="24"/>
        </w:rPr>
        <w:t xml:space="preserve">in </w:t>
      </w:r>
      <w:r w:rsidR="002541C9">
        <w:rPr>
          <w:rFonts w:ascii="Times New Roman" w:hAnsi="Times New Roman" w:cs="Times New Roman"/>
          <w:sz w:val="24"/>
          <w:szCs w:val="24"/>
        </w:rPr>
        <w:t>cultivation</w:t>
      </w:r>
      <w:r w:rsidR="0078554C" w:rsidRPr="0078554C">
        <w:rPr>
          <w:rFonts w:ascii="Times New Roman" w:hAnsi="Times New Roman" w:cs="Times New Roman"/>
          <w:sz w:val="24"/>
          <w:szCs w:val="24"/>
        </w:rPr>
        <w:t>.</w:t>
      </w:r>
      <w:proofErr w:type="gramEnd"/>
      <w:r w:rsidR="0078554C">
        <w:rPr>
          <w:rFonts w:ascii="Times New Roman" w:hAnsi="Times New Roman" w:cs="Times New Roman"/>
          <w:sz w:val="24"/>
          <w:szCs w:val="24"/>
        </w:rPr>
        <w:t xml:space="preserve"> The</w:t>
      </w:r>
      <w:r w:rsidR="00145F05">
        <w:rPr>
          <w:rFonts w:ascii="Times New Roman" w:hAnsi="Times New Roman" w:cs="Times New Roman"/>
          <w:sz w:val="24"/>
          <w:szCs w:val="24"/>
        </w:rPr>
        <w:t xml:space="preserve"> modes of utilisation of plants vary widely from continent to continent</w:t>
      </w:r>
      <w:r w:rsidR="0078554C">
        <w:rPr>
          <w:rFonts w:ascii="Times New Roman" w:hAnsi="Times New Roman" w:cs="Times New Roman"/>
          <w:sz w:val="24"/>
          <w:szCs w:val="24"/>
        </w:rPr>
        <w:t>, with middle ground societies being more common in North America, South America and the Pacific</w:t>
      </w:r>
      <w:r w:rsidR="00561111">
        <w:rPr>
          <w:rFonts w:ascii="Times New Roman" w:hAnsi="Times New Roman" w:cs="Times New Roman"/>
          <w:sz w:val="24"/>
          <w:szCs w:val="24"/>
        </w:rPr>
        <w:t>.</w:t>
      </w:r>
    </w:p>
    <w:p w14:paraId="6A8644A3" w14:textId="77777777" w:rsidR="0078554C" w:rsidRDefault="0078554C" w:rsidP="006F2CAC">
      <w:pPr>
        <w:rPr>
          <w:rFonts w:ascii="Times New Roman" w:hAnsi="Times New Roman" w:cs="Times New Roman"/>
          <w:i/>
          <w:sz w:val="24"/>
          <w:szCs w:val="24"/>
        </w:rPr>
      </w:pPr>
    </w:p>
    <w:p w14:paraId="6739C924" w14:textId="45CB467C" w:rsidR="003873AB" w:rsidRPr="00300F29" w:rsidRDefault="00D13EC2" w:rsidP="006F2CAC">
      <w:pPr>
        <w:rPr>
          <w:rFonts w:ascii="Times New Roman" w:hAnsi="Times New Roman" w:cs="Times New Roman"/>
          <w:i/>
          <w:sz w:val="24"/>
          <w:szCs w:val="24"/>
        </w:rPr>
      </w:pPr>
      <w:r>
        <w:rPr>
          <w:rFonts w:ascii="Times New Roman" w:hAnsi="Times New Roman" w:cs="Times New Roman"/>
          <w:i/>
          <w:sz w:val="24"/>
          <w:szCs w:val="24"/>
        </w:rPr>
        <w:t xml:space="preserve">2.2. </w:t>
      </w:r>
      <w:r w:rsidR="003873AB" w:rsidRPr="00300F29">
        <w:rPr>
          <w:rFonts w:ascii="Times New Roman" w:hAnsi="Times New Roman" w:cs="Times New Roman"/>
          <w:i/>
          <w:sz w:val="24"/>
          <w:szCs w:val="24"/>
        </w:rPr>
        <w:t>Agronomic Structure</w:t>
      </w:r>
    </w:p>
    <w:p w14:paraId="2DFCB008" w14:textId="6821B354" w:rsidR="00FD637B" w:rsidRPr="00300F29" w:rsidRDefault="003873AB" w:rsidP="006F2CAC">
      <w:pPr>
        <w:rPr>
          <w:rFonts w:ascii="Times New Roman" w:hAnsi="Times New Roman" w:cs="Times New Roman"/>
          <w:sz w:val="24"/>
          <w:szCs w:val="24"/>
        </w:rPr>
      </w:pPr>
      <w:r w:rsidRPr="00300F29">
        <w:rPr>
          <w:rFonts w:ascii="Times New Roman" w:hAnsi="Times New Roman" w:cs="Times New Roman"/>
          <w:sz w:val="24"/>
          <w:szCs w:val="24"/>
        </w:rPr>
        <w:t xml:space="preserve">There is considerable geographical variation in terms of the </w:t>
      </w:r>
      <w:r w:rsidR="00905DFE" w:rsidRPr="00300F29">
        <w:rPr>
          <w:rFonts w:ascii="Times New Roman" w:hAnsi="Times New Roman" w:cs="Times New Roman"/>
          <w:sz w:val="24"/>
          <w:szCs w:val="24"/>
        </w:rPr>
        <w:t xml:space="preserve">reliance of farming communities </w:t>
      </w:r>
      <w:r w:rsidR="00D172AB">
        <w:rPr>
          <w:rFonts w:ascii="Times New Roman" w:hAnsi="Times New Roman" w:cs="Times New Roman"/>
          <w:sz w:val="24"/>
          <w:szCs w:val="24"/>
        </w:rPr>
        <w:t>in</w:t>
      </w:r>
      <w:r w:rsidR="00905DFE" w:rsidRPr="00300F29">
        <w:rPr>
          <w:rFonts w:ascii="Times New Roman" w:hAnsi="Times New Roman" w:cs="Times New Roman"/>
          <w:sz w:val="24"/>
          <w:szCs w:val="24"/>
        </w:rPr>
        <w:t xml:space="preserve"> different </w:t>
      </w:r>
      <w:r w:rsidR="00D172AB">
        <w:rPr>
          <w:rFonts w:ascii="Times New Roman" w:hAnsi="Times New Roman" w:cs="Times New Roman"/>
          <w:sz w:val="24"/>
          <w:szCs w:val="24"/>
        </w:rPr>
        <w:t>major geographical regions</w:t>
      </w:r>
      <w:r w:rsidR="00905DFE" w:rsidRPr="00300F29">
        <w:rPr>
          <w:rFonts w:ascii="Times New Roman" w:hAnsi="Times New Roman" w:cs="Times New Roman"/>
          <w:sz w:val="24"/>
          <w:szCs w:val="24"/>
        </w:rPr>
        <w:t xml:space="preserve"> upon farming of cereal grains, horticulture of root crops, and </w:t>
      </w:r>
      <w:proofErr w:type="spellStart"/>
      <w:r w:rsidR="00905DFE" w:rsidRPr="00300F29">
        <w:rPr>
          <w:rFonts w:ascii="Times New Roman" w:hAnsi="Times New Roman" w:cs="Times New Roman"/>
          <w:sz w:val="24"/>
          <w:szCs w:val="24"/>
        </w:rPr>
        <w:t>arbori</w:t>
      </w:r>
      <w:r w:rsidR="00D172AB">
        <w:rPr>
          <w:rFonts w:ascii="Times New Roman" w:hAnsi="Times New Roman" w:cs="Times New Roman"/>
          <w:sz w:val="24"/>
          <w:szCs w:val="24"/>
        </w:rPr>
        <w:t>cultural</w:t>
      </w:r>
      <w:proofErr w:type="spellEnd"/>
      <w:r w:rsidR="00D172AB">
        <w:rPr>
          <w:rFonts w:ascii="Times New Roman" w:hAnsi="Times New Roman" w:cs="Times New Roman"/>
          <w:sz w:val="24"/>
          <w:szCs w:val="24"/>
        </w:rPr>
        <w:t xml:space="preserve"> exploitation of fruits, </w:t>
      </w:r>
      <w:r w:rsidR="00905DFE" w:rsidRPr="00300F29">
        <w:rPr>
          <w:rFonts w:ascii="Times New Roman" w:hAnsi="Times New Roman" w:cs="Times New Roman"/>
          <w:sz w:val="24"/>
          <w:szCs w:val="24"/>
        </w:rPr>
        <w:t xml:space="preserve">nuts and </w:t>
      </w:r>
      <w:r w:rsidR="00D172AB">
        <w:rPr>
          <w:rFonts w:ascii="Times New Roman" w:hAnsi="Times New Roman" w:cs="Times New Roman"/>
          <w:sz w:val="24"/>
          <w:szCs w:val="24"/>
        </w:rPr>
        <w:t xml:space="preserve">other </w:t>
      </w:r>
      <w:r w:rsidR="001A720F">
        <w:rPr>
          <w:rFonts w:ascii="Times New Roman" w:hAnsi="Times New Roman" w:cs="Times New Roman"/>
          <w:sz w:val="24"/>
          <w:szCs w:val="24"/>
        </w:rPr>
        <w:t xml:space="preserve">forest </w:t>
      </w:r>
      <w:r w:rsidR="00D172AB">
        <w:rPr>
          <w:rFonts w:ascii="Times New Roman" w:hAnsi="Times New Roman" w:cs="Times New Roman"/>
          <w:sz w:val="24"/>
          <w:szCs w:val="24"/>
        </w:rPr>
        <w:t>products</w:t>
      </w:r>
      <w:r w:rsidR="0078554C">
        <w:rPr>
          <w:rFonts w:ascii="Times New Roman" w:hAnsi="Times New Roman" w:cs="Times New Roman"/>
          <w:sz w:val="24"/>
          <w:szCs w:val="24"/>
        </w:rPr>
        <w:t xml:space="preserve"> (Figure </w:t>
      </w:r>
      <w:r w:rsidR="009B08E0">
        <w:rPr>
          <w:rFonts w:ascii="Times New Roman" w:hAnsi="Times New Roman" w:cs="Times New Roman"/>
          <w:sz w:val="24"/>
          <w:szCs w:val="24"/>
        </w:rPr>
        <w:t>6</w:t>
      </w:r>
      <w:r w:rsidR="00905DFE" w:rsidRPr="00300F29">
        <w:rPr>
          <w:rFonts w:ascii="Times New Roman" w:hAnsi="Times New Roman" w:cs="Times New Roman"/>
          <w:sz w:val="24"/>
          <w:szCs w:val="24"/>
        </w:rPr>
        <w:t xml:space="preserve">). </w:t>
      </w:r>
      <w:r w:rsidR="00905DFE" w:rsidRPr="001A720F">
        <w:rPr>
          <w:rFonts w:ascii="Times New Roman" w:hAnsi="Times New Roman" w:cs="Times New Roman"/>
          <w:sz w:val="24"/>
          <w:szCs w:val="24"/>
        </w:rPr>
        <w:t xml:space="preserve">Root crops and arboriculture </w:t>
      </w:r>
      <w:r w:rsidR="001A720F" w:rsidRPr="002E533E">
        <w:rPr>
          <w:rFonts w:ascii="Times New Roman" w:hAnsi="Times New Roman" w:cs="Times New Roman"/>
          <w:sz w:val="24"/>
          <w:szCs w:val="24"/>
        </w:rPr>
        <w:t>are more important</w:t>
      </w:r>
      <w:r w:rsidR="001A720F" w:rsidRPr="001A720F">
        <w:rPr>
          <w:rFonts w:ascii="Times New Roman" w:hAnsi="Times New Roman" w:cs="Times New Roman"/>
          <w:sz w:val="24"/>
          <w:szCs w:val="24"/>
        </w:rPr>
        <w:t xml:space="preserve"> </w:t>
      </w:r>
      <w:r w:rsidR="00905DFE" w:rsidRPr="001A720F">
        <w:rPr>
          <w:rFonts w:ascii="Times New Roman" w:hAnsi="Times New Roman" w:cs="Times New Roman"/>
          <w:sz w:val="24"/>
          <w:szCs w:val="24"/>
        </w:rPr>
        <w:t xml:space="preserve">in the wet tropical rainforests of Central Africa, </w:t>
      </w:r>
      <w:r w:rsidR="006750AB">
        <w:rPr>
          <w:rFonts w:ascii="Times New Roman" w:hAnsi="Times New Roman" w:cs="Times New Roman"/>
          <w:sz w:val="24"/>
          <w:szCs w:val="24"/>
        </w:rPr>
        <w:t xml:space="preserve">the </w:t>
      </w:r>
      <w:proofErr w:type="spellStart"/>
      <w:r w:rsidR="00905DFE" w:rsidRPr="001A720F">
        <w:rPr>
          <w:rFonts w:ascii="Times New Roman" w:hAnsi="Times New Roman" w:cs="Times New Roman"/>
          <w:sz w:val="24"/>
          <w:szCs w:val="24"/>
        </w:rPr>
        <w:t>circum</w:t>
      </w:r>
      <w:proofErr w:type="spellEnd"/>
      <w:r w:rsidR="00905DFE" w:rsidRPr="001A720F">
        <w:rPr>
          <w:rFonts w:ascii="Times New Roman" w:hAnsi="Times New Roman" w:cs="Times New Roman"/>
          <w:sz w:val="24"/>
          <w:szCs w:val="24"/>
        </w:rPr>
        <w:t xml:space="preserve">-New Guinea region and </w:t>
      </w:r>
      <w:r w:rsidR="006750AB">
        <w:rPr>
          <w:rFonts w:ascii="Times New Roman" w:hAnsi="Times New Roman" w:cs="Times New Roman"/>
          <w:sz w:val="24"/>
          <w:szCs w:val="24"/>
        </w:rPr>
        <w:t xml:space="preserve">the </w:t>
      </w:r>
      <w:r w:rsidR="00905DFE" w:rsidRPr="001A720F">
        <w:rPr>
          <w:rFonts w:ascii="Times New Roman" w:hAnsi="Times New Roman" w:cs="Times New Roman"/>
          <w:sz w:val="24"/>
          <w:szCs w:val="24"/>
        </w:rPr>
        <w:t xml:space="preserve">lowland </w:t>
      </w:r>
      <w:proofErr w:type="spellStart"/>
      <w:r w:rsidR="00905DFE" w:rsidRPr="001A720F">
        <w:rPr>
          <w:rFonts w:ascii="Times New Roman" w:hAnsi="Times New Roman" w:cs="Times New Roman"/>
          <w:sz w:val="24"/>
          <w:szCs w:val="24"/>
        </w:rPr>
        <w:t>neotropics</w:t>
      </w:r>
      <w:proofErr w:type="spellEnd"/>
      <w:r w:rsidR="002D2A72">
        <w:rPr>
          <w:rFonts w:ascii="Times New Roman" w:hAnsi="Times New Roman" w:cs="Times New Roman"/>
          <w:sz w:val="24"/>
          <w:szCs w:val="24"/>
        </w:rPr>
        <w:t xml:space="preserve"> than in other types of environment.</w:t>
      </w:r>
    </w:p>
    <w:p w14:paraId="1C29A9E9" w14:textId="7EA36A22" w:rsidR="00600AA9" w:rsidRPr="00300F29" w:rsidRDefault="00FD637B" w:rsidP="006F2CAC">
      <w:pPr>
        <w:rPr>
          <w:rFonts w:ascii="Times New Roman" w:hAnsi="Times New Roman" w:cs="Times New Roman"/>
          <w:sz w:val="24"/>
          <w:szCs w:val="24"/>
        </w:rPr>
      </w:pPr>
      <w:r w:rsidRPr="00300F29">
        <w:rPr>
          <w:rFonts w:ascii="Times New Roman" w:hAnsi="Times New Roman" w:cs="Times New Roman"/>
          <w:sz w:val="24"/>
          <w:szCs w:val="24"/>
        </w:rPr>
        <w:t xml:space="preserve">Global plots of foraging versus farming activities indicate clear differences between societies </w:t>
      </w:r>
      <w:r w:rsidR="0078554C">
        <w:rPr>
          <w:rFonts w:ascii="Times New Roman" w:hAnsi="Times New Roman" w:cs="Times New Roman"/>
          <w:sz w:val="24"/>
          <w:szCs w:val="24"/>
        </w:rPr>
        <w:t>that</w:t>
      </w:r>
      <w:r w:rsidRPr="00300F29">
        <w:rPr>
          <w:rFonts w:ascii="Times New Roman" w:hAnsi="Times New Roman" w:cs="Times New Roman"/>
          <w:sz w:val="24"/>
          <w:szCs w:val="24"/>
        </w:rPr>
        <w:t xml:space="preserve"> cultivate cereals and those that rely on root</w:t>
      </w:r>
      <w:r w:rsidR="00EF1AD6">
        <w:rPr>
          <w:rFonts w:ascii="Times New Roman" w:hAnsi="Times New Roman" w:cs="Times New Roman"/>
          <w:sz w:val="24"/>
          <w:szCs w:val="24"/>
        </w:rPr>
        <w:t xml:space="preserve"> crops and arboricult</w:t>
      </w:r>
      <w:r w:rsidR="004E6C5E">
        <w:rPr>
          <w:rFonts w:ascii="Times New Roman" w:hAnsi="Times New Roman" w:cs="Times New Roman"/>
          <w:sz w:val="24"/>
          <w:szCs w:val="24"/>
        </w:rPr>
        <w:t>ure</w:t>
      </w:r>
      <w:r w:rsidRPr="00300F29">
        <w:rPr>
          <w:rFonts w:ascii="Times New Roman" w:hAnsi="Times New Roman" w:cs="Times New Roman"/>
          <w:sz w:val="24"/>
          <w:szCs w:val="24"/>
        </w:rPr>
        <w:t xml:space="preserve">. For cultivators of cereals there is a unimodal plot, whereby </w:t>
      </w:r>
      <w:r w:rsidR="006750AB">
        <w:rPr>
          <w:rFonts w:ascii="Times New Roman" w:hAnsi="Times New Roman" w:cs="Times New Roman"/>
          <w:sz w:val="24"/>
          <w:szCs w:val="24"/>
        </w:rPr>
        <w:t xml:space="preserve">the </w:t>
      </w:r>
      <w:r w:rsidR="00FC2AF9">
        <w:rPr>
          <w:rFonts w:ascii="Times New Roman" w:hAnsi="Times New Roman" w:cs="Times New Roman"/>
          <w:sz w:val="24"/>
          <w:szCs w:val="24"/>
        </w:rPr>
        <w:t xml:space="preserve">practice </w:t>
      </w:r>
      <w:r w:rsidR="006750AB">
        <w:rPr>
          <w:rFonts w:ascii="Times New Roman" w:hAnsi="Times New Roman" w:cs="Times New Roman"/>
          <w:sz w:val="24"/>
          <w:szCs w:val="24"/>
        </w:rPr>
        <w:t xml:space="preserve">of </w:t>
      </w:r>
      <w:r w:rsidRPr="00300F29">
        <w:rPr>
          <w:rFonts w:ascii="Times New Roman" w:hAnsi="Times New Roman" w:cs="Times New Roman"/>
          <w:sz w:val="24"/>
          <w:szCs w:val="24"/>
        </w:rPr>
        <w:t xml:space="preserve">cereal cultivation </w:t>
      </w:r>
      <w:r w:rsidR="006750AB">
        <w:rPr>
          <w:rFonts w:ascii="Times New Roman" w:hAnsi="Times New Roman" w:cs="Times New Roman"/>
          <w:sz w:val="24"/>
          <w:szCs w:val="24"/>
        </w:rPr>
        <w:t>correlates strongly with</w:t>
      </w:r>
      <w:r w:rsidRPr="00300F29">
        <w:rPr>
          <w:rFonts w:ascii="Times New Roman" w:hAnsi="Times New Roman" w:cs="Times New Roman"/>
          <w:sz w:val="24"/>
          <w:szCs w:val="24"/>
        </w:rPr>
        <w:t xml:space="preserve"> a very high reliance on farming practices</w:t>
      </w:r>
      <w:r w:rsidR="00EF1AD6">
        <w:rPr>
          <w:rFonts w:ascii="Times New Roman" w:hAnsi="Times New Roman" w:cs="Times New Roman"/>
          <w:sz w:val="24"/>
          <w:szCs w:val="24"/>
        </w:rPr>
        <w:t xml:space="preserve"> (Fig. </w:t>
      </w:r>
      <w:r w:rsidR="009B08E0">
        <w:rPr>
          <w:rFonts w:ascii="Times New Roman" w:hAnsi="Times New Roman" w:cs="Times New Roman"/>
          <w:sz w:val="24"/>
          <w:szCs w:val="24"/>
        </w:rPr>
        <w:t>7</w:t>
      </w:r>
      <w:r w:rsidR="00D172AB">
        <w:rPr>
          <w:rFonts w:ascii="Times New Roman" w:hAnsi="Times New Roman" w:cs="Times New Roman"/>
          <w:sz w:val="24"/>
          <w:szCs w:val="24"/>
        </w:rPr>
        <w:t>a</w:t>
      </w:r>
      <w:r w:rsidR="00EF1AD6">
        <w:rPr>
          <w:rFonts w:ascii="Times New Roman" w:hAnsi="Times New Roman" w:cs="Times New Roman"/>
          <w:sz w:val="24"/>
          <w:szCs w:val="24"/>
        </w:rPr>
        <w:t>)</w:t>
      </w:r>
      <w:r w:rsidR="006750AB">
        <w:rPr>
          <w:rFonts w:ascii="Times New Roman" w:hAnsi="Times New Roman" w:cs="Times New Roman"/>
          <w:sz w:val="24"/>
          <w:szCs w:val="24"/>
        </w:rPr>
        <w:t xml:space="preserve">, </w:t>
      </w:r>
      <w:proofErr w:type="gramStart"/>
      <w:r w:rsidR="006750AB">
        <w:rPr>
          <w:rFonts w:ascii="Times New Roman" w:hAnsi="Times New Roman" w:cs="Times New Roman"/>
          <w:sz w:val="24"/>
          <w:szCs w:val="24"/>
        </w:rPr>
        <w:t>averaging</w:t>
      </w:r>
      <w:proofErr w:type="gramEnd"/>
      <w:r w:rsidR="006750AB">
        <w:rPr>
          <w:rFonts w:ascii="Times New Roman" w:hAnsi="Times New Roman" w:cs="Times New Roman"/>
          <w:sz w:val="24"/>
          <w:szCs w:val="24"/>
        </w:rPr>
        <w:t xml:space="preserve"> </w:t>
      </w:r>
      <w:r w:rsidR="00CC641E">
        <w:rPr>
          <w:rFonts w:ascii="Times New Roman" w:hAnsi="Times New Roman" w:cs="Times New Roman"/>
          <w:sz w:val="24"/>
          <w:szCs w:val="24"/>
        </w:rPr>
        <w:t>78</w:t>
      </w:r>
      <w:r w:rsidR="006750AB">
        <w:rPr>
          <w:rFonts w:ascii="Times New Roman" w:hAnsi="Times New Roman" w:cs="Times New Roman"/>
          <w:sz w:val="24"/>
          <w:szCs w:val="24"/>
        </w:rPr>
        <w:t>%</w:t>
      </w:r>
      <w:r w:rsidRPr="00300F29">
        <w:rPr>
          <w:rFonts w:ascii="Times New Roman" w:hAnsi="Times New Roman" w:cs="Times New Roman"/>
          <w:sz w:val="24"/>
          <w:szCs w:val="24"/>
        </w:rPr>
        <w:t xml:space="preserve">. By contrast, for cultivators of root crops and </w:t>
      </w:r>
      <w:proofErr w:type="spellStart"/>
      <w:r w:rsidRPr="00300F29">
        <w:rPr>
          <w:rFonts w:ascii="Times New Roman" w:hAnsi="Times New Roman" w:cs="Times New Roman"/>
          <w:sz w:val="24"/>
          <w:szCs w:val="24"/>
        </w:rPr>
        <w:t>arboricultural</w:t>
      </w:r>
      <w:proofErr w:type="spellEnd"/>
      <w:r w:rsidRPr="00300F29">
        <w:rPr>
          <w:rFonts w:ascii="Times New Roman" w:hAnsi="Times New Roman" w:cs="Times New Roman"/>
          <w:sz w:val="24"/>
          <w:szCs w:val="24"/>
        </w:rPr>
        <w:t xml:space="preserve"> products, there is a much greater </w:t>
      </w:r>
      <w:r w:rsidR="00D72F1C" w:rsidRPr="00300F29">
        <w:rPr>
          <w:rFonts w:ascii="Times New Roman" w:hAnsi="Times New Roman" w:cs="Times New Roman"/>
          <w:sz w:val="24"/>
          <w:szCs w:val="24"/>
        </w:rPr>
        <w:t>range in the degree of dependence on farming</w:t>
      </w:r>
      <w:r w:rsidR="006750AB">
        <w:rPr>
          <w:rFonts w:ascii="Times New Roman" w:hAnsi="Times New Roman" w:cs="Times New Roman"/>
          <w:sz w:val="24"/>
          <w:szCs w:val="24"/>
        </w:rPr>
        <w:t xml:space="preserve"> (the average reliance is </w:t>
      </w:r>
      <w:r w:rsidR="00D237FB">
        <w:rPr>
          <w:rFonts w:ascii="Times New Roman" w:hAnsi="Times New Roman" w:cs="Times New Roman"/>
          <w:sz w:val="24"/>
          <w:szCs w:val="24"/>
        </w:rPr>
        <w:t>64</w:t>
      </w:r>
      <w:r w:rsidR="006750AB">
        <w:rPr>
          <w:rFonts w:ascii="Times New Roman" w:hAnsi="Times New Roman" w:cs="Times New Roman"/>
          <w:sz w:val="24"/>
          <w:szCs w:val="24"/>
        </w:rPr>
        <w:t>%, which is significantly les</w:t>
      </w:r>
      <w:r w:rsidR="0078554C">
        <w:rPr>
          <w:rFonts w:ascii="Times New Roman" w:hAnsi="Times New Roman" w:cs="Times New Roman"/>
          <w:sz w:val="24"/>
          <w:szCs w:val="24"/>
        </w:rPr>
        <w:t>s than with cereal cultivation [</w:t>
      </w:r>
      <w:r w:rsidR="006750AB">
        <w:rPr>
          <w:rFonts w:ascii="Times New Roman" w:hAnsi="Times New Roman" w:cs="Times New Roman"/>
          <w:sz w:val="24"/>
          <w:szCs w:val="24"/>
        </w:rPr>
        <w:t>p &lt; 0.</w:t>
      </w:r>
      <w:r w:rsidR="00D237FB">
        <w:rPr>
          <w:rFonts w:ascii="Times New Roman" w:hAnsi="Times New Roman" w:cs="Times New Roman"/>
          <w:sz w:val="24"/>
          <w:szCs w:val="24"/>
        </w:rPr>
        <w:t>001</w:t>
      </w:r>
      <w:r w:rsidR="0078554C">
        <w:rPr>
          <w:rFonts w:ascii="Times New Roman" w:hAnsi="Times New Roman" w:cs="Times New Roman"/>
          <w:sz w:val="24"/>
          <w:szCs w:val="24"/>
        </w:rPr>
        <w:t>]</w:t>
      </w:r>
      <w:r w:rsidR="006750AB">
        <w:rPr>
          <w:rFonts w:ascii="Times New Roman" w:hAnsi="Times New Roman" w:cs="Times New Roman"/>
          <w:sz w:val="24"/>
          <w:szCs w:val="24"/>
        </w:rPr>
        <w:t>). Importantly, societies in which the major crop is not a cereal display</w:t>
      </w:r>
      <w:r w:rsidR="00D72F1C" w:rsidRPr="00300F29">
        <w:rPr>
          <w:rFonts w:ascii="Times New Roman" w:hAnsi="Times New Roman" w:cs="Times New Roman"/>
          <w:sz w:val="24"/>
          <w:szCs w:val="24"/>
        </w:rPr>
        <w:t xml:space="preserve"> a gradation </w:t>
      </w:r>
      <w:r w:rsidR="006750AB">
        <w:rPr>
          <w:rFonts w:ascii="Times New Roman" w:hAnsi="Times New Roman" w:cs="Times New Roman"/>
          <w:sz w:val="24"/>
          <w:szCs w:val="24"/>
        </w:rPr>
        <w:t xml:space="preserve">of reliance on farming, </w:t>
      </w:r>
      <w:r w:rsidR="00D72F1C" w:rsidRPr="00300F29">
        <w:rPr>
          <w:rFonts w:ascii="Times New Roman" w:hAnsi="Times New Roman" w:cs="Times New Roman"/>
          <w:sz w:val="24"/>
          <w:szCs w:val="24"/>
        </w:rPr>
        <w:t xml:space="preserve">with a much greater </w:t>
      </w:r>
      <w:r w:rsidR="00674294">
        <w:rPr>
          <w:rFonts w:ascii="Times New Roman" w:hAnsi="Times New Roman" w:cs="Times New Roman"/>
          <w:sz w:val="24"/>
          <w:szCs w:val="24"/>
        </w:rPr>
        <w:t xml:space="preserve">proportion of societies occupying a </w:t>
      </w:r>
      <w:r w:rsidR="00D72F1C" w:rsidRPr="00300F29">
        <w:rPr>
          <w:rFonts w:ascii="Times New Roman" w:hAnsi="Times New Roman" w:cs="Times New Roman"/>
          <w:sz w:val="24"/>
          <w:szCs w:val="24"/>
        </w:rPr>
        <w:t>‘middle ground’</w:t>
      </w:r>
      <w:r w:rsidR="00EF1AD6">
        <w:rPr>
          <w:rFonts w:ascii="Times New Roman" w:hAnsi="Times New Roman" w:cs="Times New Roman"/>
          <w:sz w:val="24"/>
          <w:szCs w:val="24"/>
        </w:rPr>
        <w:t xml:space="preserve"> (Fig</w:t>
      </w:r>
      <w:r w:rsidR="00626F6B">
        <w:rPr>
          <w:rFonts w:ascii="Times New Roman" w:hAnsi="Times New Roman" w:cs="Times New Roman"/>
          <w:sz w:val="24"/>
          <w:szCs w:val="24"/>
        </w:rPr>
        <w:t>ure</w:t>
      </w:r>
      <w:r w:rsidR="00EF1AD6">
        <w:rPr>
          <w:rFonts w:ascii="Times New Roman" w:hAnsi="Times New Roman" w:cs="Times New Roman"/>
          <w:sz w:val="24"/>
          <w:szCs w:val="24"/>
        </w:rPr>
        <w:t xml:space="preserve">s </w:t>
      </w:r>
      <w:r w:rsidR="009B08E0">
        <w:rPr>
          <w:rFonts w:ascii="Times New Roman" w:hAnsi="Times New Roman" w:cs="Times New Roman"/>
          <w:sz w:val="24"/>
          <w:szCs w:val="24"/>
        </w:rPr>
        <w:t>7</w:t>
      </w:r>
      <w:r w:rsidR="00D172AB">
        <w:rPr>
          <w:rFonts w:ascii="Times New Roman" w:hAnsi="Times New Roman" w:cs="Times New Roman"/>
          <w:sz w:val="24"/>
          <w:szCs w:val="24"/>
        </w:rPr>
        <w:t>b-</w:t>
      </w:r>
      <w:r w:rsidR="009B08E0">
        <w:rPr>
          <w:rFonts w:ascii="Times New Roman" w:hAnsi="Times New Roman" w:cs="Times New Roman"/>
          <w:sz w:val="24"/>
          <w:szCs w:val="24"/>
        </w:rPr>
        <w:t>7</w:t>
      </w:r>
      <w:r w:rsidR="00D172AB">
        <w:rPr>
          <w:rFonts w:ascii="Times New Roman" w:hAnsi="Times New Roman" w:cs="Times New Roman"/>
          <w:sz w:val="24"/>
          <w:szCs w:val="24"/>
        </w:rPr>
        <w:t>c</w:t>
      </w:r>
      <w:r w:rsidR="00EF1AD6">
        <w:rPr>
          <w:rFonts w:ascii="Times New Roman" w:hAnsi="Times New Roman" w:cs="Times New Roman"/>
          <w:sz w:val="24"/>
          <w:szCs w:val="24"/>
        </w:rPr>
        <w:t>)</w:t>
      </w:r>
      <w:r w:rsidR="00D72F1C" w:rsidRPr="00300F29">
        <w:rPr>
          <w:rFonts w:ascii="Times New Roman" w:hAnsi="Times New Roman" w:cs="Times New Roman"/>
          <w:sz w:val="24"/>
          <w:szCs w:val="24"/>
        </w:rPr>
        <w:t xml:space="preserve">. </w:t>
      </w:r>
      <w:proofErr w:type="gramStart"/>
      <w:r w:rsidR="00D72F1C" w:rsidRPr="00300F29">
        <w:rPr>
          <w:rFonts w:ascii="Times New Roman" w:hAnsi="Times New Roman" w:cs="Times New Roman"/>
          <w:sz w:val="24"/>
          <w:szCs w:val="24"/>
        </w:rPr>
        <w:t>There is th</w:t>
      </w:r>
      <w:r w:rsidR="00BA5202" w:rsidRPr="00300F29">
        <w:rPr>
          <w:rFonts w:ascii="Times New Roman" w:hAnsi="Times New Roman" w:cs="Times New Roman"/>
          <w:sz w:val="24"/>
          <w:szCs w:val="24"/>
        </w:rPr>
        <w:t>u</w:t>
      </w:r>
      <w:r w:rsidR="00D72F1C" w:rsidRPr="00300F29">
        <w:rPr>
          <w:rFonts w:ascii="Times New Roman" w:hAnsi="Times New Roman" w:cs="Times New Roman"/>
          <w:sz w:val="24"/>
          <w:szCs w:val="24"/>
        </w:rPr>
        <w:t xml:space="preserve">s a clear difference in the level of dependence on farming between cereal cultivators </w:t>
      </w:r>
      <w:r w:rsidR="00674294" w:rsidRPr="00300F29">
        <w:rPr>
          <w:rFonts w:ascii="Times New Roman" w:hAnsi="Times New Roman" w:cs="Times New Roman"/>
          <w:sz w:val="24"/>
          <w:szCs w:val="24"/>
        </w:rPr>
        <w:t xml:space="preserve">who </w:t>
      </w:r>
      <w:r w:rsidR="00296322">
        <w:rPr>
          <w:rFonts w:ascii="Times New Roman" w:hAnsi="Times New Roman" w:cs="Times New Roman"/>
          <w:sz w:val="24"/>
          <w:szCs w:val="24"/>
        </w:rPr>
        <w:t>exhibit a heavy dependence on</w:t>
      </w:r>
      <w:r w:rsidR="00D36EB2">
        <w:rPr>
          <w:rFonts w:ascii="Times New Roman" w:hAnsi="Times New Roman" w:cs="Times New Roman"/>
          <w:sz w:val="24"/>
          <w:szCs w:val="24"/>
        </w:rPr>
        <w:t xml:space="preserve"> farming</w:t>
      </w:r>
      <w:r w:rsidR="00674294">
        <w:rPr>
          <w:rFonts w:ascii="Times New Roman" w:hAnsi="Times New Roman" w:cs="Times New Roman"/>
          <w:sz w:val="24"/>
          <w:szCs w:val="24"/>
        </w:rPr>
        <w:t xml:space="preserve"> </w:t>
      </w:r>
      <w:r w:rsidR="00296322">
        <w:rPr>
          <w:rFonts w:ascii="Times New Roman" w:hAnsi="Times New Roman" w:cs="Times New Roman"/>
          <w:sz w:val="24"/>
          <w:szCs w:val="24"/>
        </w:rPr>
        <w:t xml:space="preserve">to the near-exclusion of other activities, </w:t>
      </w:r>
      <w:r w:rsidR="002B7B34">
        <w:rPr>
          <w:rFonts w:ascii="Times New Roman" w:hAnsi="Times New Roman" w:cs="Times New Roman"/>
          <w:sz w:val="24"/>
          <w:szCs w:val="24"/>
        </w:rPr>
        <w:t xml:space="preserve">and horticulturalists and </w:t>
      </w:r>
      <w:proofErr w:type="spellStart"/>
      <w:r w:rsidR="00D72F1C" w:rsidRPr="00300F29">
        <w:rPr>
          <w:rFonts w:ascii="Times New Roman" w:hAnsi="Times New Roman" w:cs="Times New Roman"/>
          <w:sz w:val="24"/>
          <w:szCs w:val="24"/>
        </w:rPr>
        <w:t>arboriculturalists</w:t>
      </w:r>
      <w:proofErr w:type="spellEnd"/>
      <w:r w:rsidR="00D72F1C" w:rsidRPr="00300F29">
        <w:rPr>
          <w:rFonts w:ascii="Times New Roman" w:hAnsi="Times New Roman" w:cs="Times New Roman"/>
          <w:sz w:val="24"/>
          <w:szCs w:val="24"/>
        </w:rPr>
        <w:t xml:space="preserve"> </w:t>
      </w:r>
      <w:r w:rsidR="00674294">
        <w:rPr>
          <w:rFonts w:ascii="Times New Roman" w:hAnsi="Times New Roman" w:cs="Times New Roman"/>
          <w:sz w:val="24"/>
          <w:szCs w:val="24"/>
        </w:rPr>
        <w:t xml:space="preserve">who show </w:t>
      </w:r>
      <w:r w:rsidR="00FC2AF9">
        <w:rPr>
          <w:rFonts w:ascii="Times New Roman" w:hAnsi="Times New Roman" w:cs="Times New Roman"/>
          <w:sz w:val="24"/>
          <w:szCs w:val="24"/>
        </w:rPr>
        <w:t>varying degrees of dependence on farming</w:t>
      </w:r>
      <w:r w:rsidR="002B7B34">
        <w:rPr>
          <w:rFonts w:ascii="Times New Roman" w:hAnsi="Times New Roman" w:cs="Times New Roman"/>
          <w:sz w:val="24"/>
          <w:szCs w:val="24"/>
        </w:rPr>
        <w:t xml:space="preserve"> and tend towards</w:t>
      </w:r>
      <w:r w:rsidR="00674294">
        <w:rPr>
          <w:rFonts w:ascii="Times New Roman" w:hAnsi="Times New Roman" w:cs="Times New Roman"/>
          <w:sz w:val="24"/>
          <w:szCs w:val="24"/>
        </w:rPr>
        <w:t xml:space="preserve"> the</w:t>
      </w:r>
      <w:r w:rsidR="00D72F1C" w:rsidRPr="00300F29">
        <w:rPr>
          <w:rFonts w:ascii="Times New Roman" w:hAnsi="Times New Roman" w:cs="Times New Roman"/>
          <w:sz w:val="24"/>
          <w:szCs w:val="24"/>
        </w:rPr>
        <w:t xml:space="preserve"> ‘middle ground’</w:t>
      </w:r>
      <w:r w:rsidR="009B08E0">
        <w:rPr>
          <w:rFonts w:ascii="Times New Roman" w:hAnsi="Times New Roman" w:cs="Times New Roman"/>
          <w:sz w:val="24"/>
          <w:szCs w:val="24"/>
        </w:rPr>
        <w:t xml:space="preserve"> (Fig. 8a)</w:t>
      </w:r>
      <w:r w:rsidR="00D72F1C" w:rsidRPr="00300F29">
        <w:rPr>
          <w:rFonts w:ascii="Times New Roman" w:hAnsi="Times New Roman" w:cs="Times New Roman"/>
          <w:sz w:val="24"/>
          <w:szCs w:val="24"/>
        </w:rPr>
        <w:t>.</w:t>
      </w:r>
      <w:proofErr w:type="gramEnd"/>
      <w:r w:rsidR="00D72F1C" w:rsidRPr="00300F29">
        <w:rPr>
          <w:rFonts w:ascii="Times New Roman" w:hAnsi="Times New Roman" w:cs="Times New Roman"/>
          <w:sz w:val="24"/>
          <w:szCs w:val="24"/>
        </w:rPr>
        <w:t xml:space="preserve"> </w:t>
      </w:r>
      <w:r w:rsidR="006750AB">
        <w:rPr>
          <w:rFonts w:ascii="Times New Roman" w:hAnsi="Times New Roman" w:cs="Times New Roman"/>
          <w:sz w:val="24"/>
          <w:szCs w:val="24"/>
        </w:rPr>
        <w:t>Furthermore, t</w:t>
      </w:r>
      <w:r w:rsidR="00D72F1C" w:rsidRPr="00300F29">
        <w:rPr>
          <w:rFonts w:ascii="Times New Roman" w:hAnsi="Times New Roman" w:cs="Times New Roman"/>
          <w:sz w:val="24"/>
          <w:szCs w:val="24"/>
        </w:rPr>
        <w:t>here is geographical st</w:t>
      </w:r>
      <w:r w:rsidR="006D73EB">
        <w:rPr>
          <w:rFonts w:ascii="Times New Roman" w:hAnsi="Times New Roman" w:cs="Times New Roman"/>
          <w:sz w:val="24"/>
          <w:szCs w:val="24"/>
        </w:rPr>
        <w:t>ructure to this general trend.</w:t>
      </w:r>
    </w:p>
    <w:p w14:paraId="4DCAF485" w14:textId="5C2F5DBB" w:rsidR="00670D63" w:rsidRPr="00300F29" w:rsidRDefault="00600AA9" w:rsidP="006F2CAC">
      <w:pPr>
        <w:rPr>
          <w:rFonts w:ascii="Times New Roman" w:hAnsi="Times New Roman" w:cs="Times New Roman"/>
          <w:sz w:val="24"/>
          <w:szCs w:val="24"/>
        </w:rPr>
      </w:pPr>
      <w:r w:rsidRPr="00300F29">
        <w:rPr>
          <w:rFonts w:ascii="Times New Roman" w:hAnsi="Times New Roman" w:cs="Times New Roman"/>
          <w:sz w:val="24"/>
          <w:szCs w:val="24"/>
        </w:rPr>
        <w:lastRenderedPageBreak/>
        <w:t xml:space="preserve">A plot of foraging activities against farming activities for societies </w:t>
      </w:r>
      <w:r w:rsidR="008269F9">
        <w:rPr>
          <w:rFonts w:ascii="Times New Roman" w:hAnsi="Times New Roman" w:cs="Times New Roman"/>
          <w:sz w:val="24"/>
          <w:szCs w:val="24"/>
        </w:rPr>
        <w:t>in</w:t>
      </w:r>
      <w:r w:rsidR="008269F9" w:rsidRPr="00300F29">
        <w:rPr>
          <w:rFonts w:ascii="Times New Roman" w:hAnsi="Times New Roman" w:cs="Times New Roman"/>
          <w:sz w:val="24"/>
          <w:szCs w:val="24"/>
        </w:rPr>
        <w:t xml:space="preserve"> </w:t>
      </w:r>
      <w:r w:rsidR="00690808" w:rsidRPr="00300F29">
        <w:rPr>
          <w:rFonts w:ascii="Times New Roman" w:hAnsi="Times New Roman" w:cs="Times New Roman"/>
          <w:sz w:val="24"/>
          <w:szCs w:val="24"/>
        </w:rPr>
        <w:t>Africa and</w:t>
      </w:r>
      <w:r w:rsidRPr="00300F29">
        <w:rPr>
          <w:rFonts w:ascii="Times New Roman" w:hAnsi="Times New Roman" w:cs="Times New Roman"/>
          <w:sz w:val="24"/>
          <w:szCs w:val="24"/>
        </w:rPr>
        <w:t xml:space="preserve"> Eurasi</w:t>
      </w:r>
      <w:r w:rsidR="00D172AB">
        <w:rPr>
          <w:rFonts w:ascii="Times New Roman" w:hAnsi="Times New Roman" w:cs="Times New Roman"/>
          <w:sz w:val="24"/>
          <w:szCs w:val="24"/>
        </w:rPr>
        <w:t>a</w:t>
      </w:r>
      <w:r w:rsidR="008269F9">
        <w:rPr>
          <w:rFonts w:ascii="Times New Roman" w:hAnsi="Times New Roman" w:cs="Times New Roman"/>
          <w:sz w:val="24"/>
          <w:szCs w:val="24"/>
        </w:rPr>
        <w:t>,</w:t>
      </w:r>
      <w:r w:rsidR="00D172AB">
        <w:rPr>
          <w:rFonts w:ascii="Times New Roman" w:hAnsi="Times New Roman" w:cs="Times New Roman"/>
          <w:sz w:val="24"/>
          <w:szCs w:val="24"/>
        </w:rPr>
        <w:t xml:space="preserve"> </w:t>
      </w:r>
      <w:r w:rsidR="008269F9">
        <w:rPr>
          <w:rFonts w:ascii="Times New Roman" w:hAnsi="Times New Roman" w:cs="Times New Roman"/>
          <w:sz w:val="24"/>
          <w:szCs w:val="24"/>
        </w:rPr>
        <w:t xml:space="preserve">where </w:t>
      </w:r>
      <w:r w:rsidR="00D172AB">
        <w:rPr>
          <w:rFonts w:ascii="Times New Roman" w:hAnsi="Times New Roman" w:cs="Times New Roman"/>
          <w:sz w:val="24"/>
          <w:szCs w:val="24"/>
        </w:rPr>
        <w:t xml:space="preserve">cereals </w:t>
      </w:r>
      <w:r w:rsidR="008269F9">
        <w:rPr>
          <w:rFonts w:ascii="Times New Roman" w:hAnsi="Times New Roman" w:cs="Times New Roman"/>
          <w:sz w:val="24"/>
          <w:szCs w:val="24"/>
        </w:rPr>
        <w:t xml:space="preserve">are the </w:t>
      </w:r>
      <w:r w:rsidR="00D172AB">
        <w:rPr>
          <w:rFonts w:ascii="Times New Roman" w:hAnsi="Times New Roman" w:cs="Times New Roman"/>
          <w:sz w:val="24"/>
          <w:szCs w:val="24"/>
        </w:rPr>
        <w:t xml:space="preserve">dominant crop </w:t>
      </w:r>
      <w:r w:rsidRPr="00300F29">
        <w:rPr>
          <w:rFonts w:ascii="Times New Roman" w:hAnsi="Times New Roman" w:cs="Times New Roman"/>
          <w:sz w:val="24"/>
          <w:szCs w:val="24"/>
        </w:rPr>
        <w:t>type</w:t>
      </w:r>
      <w:r w:rsidR="008269F9">
        <w:rPr>
          <w:rFonts w:ascii="Times New Roman" w:hAnsi="Times New Roman" w:cs="Times New Roman"/>
          <w:sz w:val="24"/>
          <w:szCs w:val="24"/>
        </w:rPr>
        <w:t>,</w:t>
      </w:r>
      <w:r w:rsidRPr="00300F29">
        <w:rPr>
          <w:rFonts w:ascii="Times New Roman" w:hAnsi="Times New Roman" w:cs="Times New Roman"/>
          <w:sz w:val="24"/>
          <w:szCs w:val="24"/>
        </w:rPr>
        <w:t xml:space="preserve"> show</w:t>
      </w:r>
      <w:r w:rsidR="002B7B34">
        <w:rPr>
          <w:rFonts w:ascii="Times New Roman" w:hAnsi="Times New Roman" w:cs="Times New Roman"/>
          <w:sz w:val="24"/>
          <w:szCs w:val="24"/>
        </w:rPr>
        <w:t>s</w:t>
      </w:r>
      <w:r w:rsidRPr="00300F29">
        <w:rPr>
          <w:rFonts w:ascii="Times New Roman" w:hAnsi="Times New Roman" w:cs="Times New Roman"/>
          <w:sz w:val="24"/>
          <w:szCs w:val="24"/>
        </w:rPr>
        <w:t xml:space="preserve"> a dramatic dependence on farming to the near-exclusion of other activities; there are </w:t>
      </w:r>
      <w:proofErr w:type="gramStart"/>
      <w:r w:rsidRPr="00300F29">
        <w:rPr>
          <w:rFonts w:ascii="Times New Roman" w:hAnsi="Times New Roman" w:cs="Times New Roman"/>
          <w:sz w:val="24"/>
          <w:szCs w:val="24"/>
        </w:rPr>
        <w:t>very minor</w:t>
      </w:r>
      <w:proofErr w:type="gramEnd"/>
      <w:r w:rsidRPr="00300F29">
        <w:rPr>
          <w:rFonts w:ascii="Times New Roman" w:hAnsi="Times New Roman" w:cs="Times New Roman"/>
          <w:sz w:val="24"/>
          <w:szCs w:val="24"/>
        </w:rPr>
        <w:t xml:space="preserve"> tails </w:t>
      </w:r>
      <w:r w:rsidR="00D72F1C" w:rsidRPr="00300F29">
        <w:rPr>
          <w:rFonts w:ascii="Times New Roman" w:hAnsi="Times New Roman" w:cs="Times New Roman"/>
          <w:sz w:val="24"/>
          <w:szCs w:val="24"/>
        </w:rPr>
        <w:t>towards middle ground strategies in both regions</w:t>
      </w:r>
      <w:r w:rsidRPr="00300F29">
        <w:rPr>
          <w:rFonts w:ascii="Times New Roman" w:hAnsi="Times New Roman" w:cs="Times New Roman"/>
          <w:sz w:val="24"/>
          <w:szCs w:val="24"/>
        </w:rPr>
        <w:t xml:space="preserve"> (Figs</w:t>
      </w:r>
      <w:r w:rsidR="00FD637B" w:rsidRPr="00300F29">
        <w:rPr>
          <w:rFonts w:ascii="Times New Roman" w:hAnsi="Times New Roman" w:cs="Times New Roman"/>
          <w:sz w:val="24"/>
          <w:szCs w:val="24"/>
        </w:rPr>
        <w:t xml:space="preserve"> </w:t>
      </w:r>
      <w:r w:rsidR="009B08E0">
        <w:rPr>
          <w:rFonts w:ascii="Times New Roman" w:hAnsi="Times New Roman" w:cs="Times New Roman"/>
          <w:sz w:val="24"/>
          <w:szCs w:val="24"/>
        </w:rPr>
        <w:t>8</w:t>
      </w:r>
      <w:r w:rsidR="007D316A">
        <w:rPr>
          <w:rFonts w:ascii="Times New Roman" w:hAnsi="Times New Roman" w:cs="Times New Roman"/>
          <w:sz w:val="24"/>
          <w:szCs w:val="24"/>
        </w:rPr>
        <w:t>b</w:t>
      </w:r>
      <w:r w:rsidR="00FD637B" w:rsidRPr="00300F29">
        <w:rPr>
          <w:rFonts w:ascii="Times New Roman" w:hAnsi="Times New Roman" w:cs="Times New Roman"/>
          <w:sz w:val="24"/>
          <w:szCs w:val="24"/>
        </w:rPr>
        <w:t xml:space="preserve"> and </w:t>
      </w:r>
      <w:r w:rsidR="009B08E0">
        <w:rPr>
          <w:rFonts w:ascii="Times New Roman" w:hAnsi="Times New Roman" w:cs="Times New Roman"/>
          <w:sz w:val="24"/>
          <w:szCs w:val="24"/>
        </w:rPr>
        <w:t>8</w:t>
      </w:r>
      <w:r w:rsidR="007D316A">
        <w:rPr>
          <w:rFonts w:ascii="Times New Roman" w:hAnsi="Times New Roman" w:cs="Times New Roman"/>
          <w:sz w:val="24"/>
          <w:szCs w:val="24"/>
        </w:rPr>
        <w:t>c</w:t>
      </w:r>
      <w:r w:rsidRPr="00300F29">
        <w:rPr>
          <w:rFonts w:ascii="Times New Roman" w:hAnsi="Times New Roman" w:cs="Times New Roman"/>
          <w:sz w:val="24"/>
          <w:szCs w:val="24"/>
        </w:rPr>
        <w:t xml:space="preserve">). By contrast, societies </w:t>
      </w:r>
      <w:r w:rsidR="001F6E7E">
        <w:rPr>
          <w:rFonts w:ascii="Times New Roman" w:hAnsi="Times New Roman" w:cs="Times New Roman"/>
          <w:sz w:val="24"/>
          <w:szCs w:val="24"/>
        </w:rPr>
        <w:t>in</w:t>
      </w:r>
      <w:r w:rsidR="001F6E7E" w:rsidRPr="00300F29">
        <w:rPr>
          <w:rFonts w:ascii="Times New Roman" w:hAnsi="Times New Roman" w:cs="Times New Roman"/>
          <w:sz w:val="24"/>
          <w:szCs w:val="24"/>
        </w:rPr>
        <w:t xml:space="preserve"> </w:t>
      </w:r>
      <w:r w:rsidRPr="00300F29">
        <w:rPr>
          <w:rFonts w:ascii="Times New Roman" w:hAnsi="Times New Roman" w:cs="Times New Roman"/>
          <w:sz w:val="24"/>
          <w:szCs w:val="24"/>
        </w:rPr>
        <w:t xml:space="preserve">North America with </w:t>
      </w:r>
      <w:r w:rsidR="002D2A72">
        <w:rPr>
          <w:rFonts w:ascii="Times New Roman" w:hAnsi="Times New Roman" w:cs="Times New Roman"/>
          <w:sz w:val="24"/>
          <w:szCs w:val="24"/>
        </w:rPr>
        <w:t>maize (</w:t>
      </w:r>
      <w:proofErr w:type="spellStart"/>
      <w:r w:rsidR="002D2A72" w:rsidRPr="002D2A72">
        <w:rPr>
          <w:rFonts w:ascii="Times New Roman" w:hAnsi="Times New Roman" w:cs="Times New Roman"/>
          <w:i/>
          <w:sz w:val="24"/>
          <w:szCs w:val="24"/>
        </w:rPr>
        <w:t>Zea</w:t>
      </w:r>
      <w:proofErr w:type="spellEnd"/>
      <w:r w:rsidR="002D2A72" w:rsidRPr="002D2A72">
        <w:rPr>
          <w:rFonts w:ascii="Times New Roman" w:hAnsi="Times New Roman" w:cs="Times New Roman"/>
          <w:i/>
          <w:sz w:val="24"/>
          <w:szCs w:val="24"/>
        </w:rPr>
        <w:t xml:space="preserve"> mays</w:t>
      </w:r>
      <w:r w:rsidR="002D2A72">
        <w:rPr>
          <w:rFonts w:ascii="Times New Roman" w:hAnsi="Times New Roman" w:cs="Times New Roman"/>
          <w:sz w:val="24"/>
          <w:szCs w:val="24"/>
        </w:rPr>
        <w:t>) and</w:t>
      </w:r>
      <w:r w:rsidR="006750AB">
        <w:rPr>
          <w:rFonts w:ascii="Times New Roman" w:hAnsi="Times New Roman" w:cs="Times New Roman"/>
          <w:sz w:val="24"/>
          <w:szCs w:val="24"/>
        </w:rPr>
        <w:t>/or</w:t>
      </w:r>
      <w:r w:rsidR="002D2A72">
        <w:rPr>
          <w:rFonts w:ascii="Times New Roman" w:hAnsi="Times New Roman" w:cs="Times New Roman"/>
          <w:sz w:val="24"/>
          <w:szCs w:val="24"/>
        </w:rPr>
        <w:t xml:space="preserve"> </w:t>
      </w:r>
      <w:r w:rsidR="00674294">
        <w:rPr>
          <w:rFonts w:ascii="Times New Roman" w:hAnsi="Times New Roman" w:cs="Times New Roman"/>
          <w:sz w:val="24"/>
          <w:szCs w:val="24"/>
        </w:rPr>
        <w:t>(pseudo-)</w:t>
      </w:r>
      <w:r w:rsidRPr="00300F29">
        <w:rPr>
          <w:rFonts w:ascii="Times New Roman" w:hAnsi="Times New Roman" w:cs="Times New Roman"/>
          <w:sz w:val="24"/>
          <w:szCs w:val="24"/>
        </w:rPr>
        <w:t xml:space="preserve">cereals as </w:t>
      </w:r>
      <w:r w:rsidR="00674294">
        <w:rPr>
          <w:rFonts w:ascii="Times New Roman" w:hAnsi="Times New Roman" w:cs="Times New Roman"/>
          <w:sz w:val="24"/>
          <w:szCs w:val="24"/>
        </w:rPr>
        <w:t xml:space="preserve">the </w:t>
      </w:r>
      <w:r w:rsidRPr="00300F29">
        <w:rPr>
          <w:rFonts w:ascii="Times New Roman" w:hAnsi="Times New Roman" w:cs="Times New Roman"/>
          <w:sz w:val="24"/>
          <w:szCs w:val="24"/>
        </w:rPr>
        <w:t xml:space="preserve">dominant crop-type </w:t>
      </w:r>
      <w:r w:rsidR="008269F9">
        <w:rPr>
          <w:rFonts w:ascii="Times New Roman" w:hAnsi="Times New Roman" w:cs="Times New Roman"/>
          <w:sz w:val="24"/>
          <w:szCs w:val="24"/>
        </w:rPr>
        <w:t>show</w:t>
      </w:r>
      <w:r w:rsidR="00FD637B" w:rsidRPr="00300F29">
        <w:rPr>
          <w:rFonts w:ascii="Times New Roman" w:hAnsi="Times New Roman" w:cs="Times New Roman"/>
          <w:sz w:val="24"/>
          <w:szCs w:val="24"/>
        </w:rPr>
        <w:t xml:space="preserve"> varying degrees of dependence upon foraging and farming (Fig. </w:t>
      </w:r>
      <w:r w:rsidR="009B08E0">
        <w:rPr>
          <w:rFonts w:ascii="Times New Roman" w:hAnsi="Times New Roman" w:cs="Times New Roman"/>
          <w:sz w:val="24"/>
          <w:szCs w:val="24"/>
        </w:rPr>
        <w:t>8</w:t>
      </w:r>
      <w:r w:rsidR="007D316A">
        <w:rPr>
          <w:rFonts w:ascii="Times New Roman" w:hAnsi="Times New Roman" w:cs="Times New Roman"/>
          <w:sz w:val="24"/>
          <w:szCs w:val="24"/>
        </w:rPr>
        <w:t>d</w:t>
      </w:r>
      <w:r w:rsidR="00FD637B" w:rsidRPr="00300F29">
        <w:rPr>
          <w:rFonts w:ascii="Times New Roman" w:hAnsi="Times New Roman" w:cs="Times New Roman"/>
          <w:sz w:val="24"/>
          <w:szCs w:val="24"/>
        </w:rPr>
        <w:t xml:space="preserve">). </w:t>
      </w:r>
      <w:proofErr w:type="gramStart"/>
      <w:r w:rsidR="00FD637B" w:rsidRPr="00300F29">
        <w:rPr>
          <w:rFonts w:ascii="Times New Roman" w:hAnsi="Times New Roman" w:cs="Times New Roman"/>
          <w:sz w:val="24"/>
          <w:szCs w:val="24"/>
        </w:rPr>
        <w:t>Similarly, societies in the Pacific and South America with root crops</w:t>
      </w:r>
      <w:r w:rsidR="006C28FB">
        <w:rPr>
          <w:rFonts w:ascii="Times New Roman" w:hAnsi="Times New Roman" w:cs="Times New Roman"/>
          <w:sz w:val="24"/>
          <w:szCs w:val="24"/>
        </w:rPr>
        <w:t xml:space="preserve">, primarily </w:t>
      </w:r>
      <w:r w:rsidR="006750AB">
        <w:rPr>
          <w:rFonts w:ascii="Times New Roman" w:hAnsi="Times New Roman" w:cs="Times New Roman"/>
          <w:sz w:val="24"/>
          <w:szCs w:val="24"/>
        </w:rPr>
        <w:t>yams (</w:t>
      </w:r>
      <w:r w:rsidR="006C28FB" w:rsidRPr="006C28FB">
        <w:rPr>
          <w:rFonts w:ascii="Times New Roman" w:hAnsi="Times New Roman" w:cs="Times New Roman"/>
          <w:i/>
          <w:sz w:val="24"/>
          <w:szCs w:val="24"/>
        </w:rPr>
        <w:t>Dioscorea</w:t>
      </w:r>
      <w:r w:rsidR="006C28FB">
        <w:rPr>
          <w:rFonts w:ascii="Times New Roman" w:hAnsi="Times New Roman" w:cs="Times New Roman"/>
          <w:sz w:val="24"/>
          <w:szCs w:val="24"/>
        </w:rPr>
        <w:t xml:space="preserve"> spp.</w:t>
      </w:r>
      <w:r w:rsidR="006750AB">
        <w:rPr>
          <w:rFonts w:ascii="Times New Roman" w:hAnsi="Times New Roman" w:cs="Times New Roman"/>
          <w:sz w:val="24"/>
          <w:szCs w:val="24"/>
        </w:rPr>
        <w:t xml:space="preserve">) </w:t>
      </w:r>
      <w:r w:rsidR="006C28FB">
        <w:rPr>
          <w:rFonts w:ascii="Times New Roman" w:hAnsi="Times New Roman" w:cs="Times New Roman"/>
          <w:sz w:val="24"/>
          <w:szCs w:val="24"/>
        </w:rPr>
        <w:t>and aroids</w:t>
      </w:r>
      <w:r w:rsidR="006750AB">
        <w:rPr>
          <w:rFonts w:ascii="Times New Roman" w:hAnsi="Times New Roman" w:cs="Times New Roman"/>
          <w:sz w:val="24"/>
          <w:szCs w:val="24"/>
        </w:rPr>
        <w:t xml:space="preserve"> (</w:t>
      </w:r>
      <w:r w:rsidR="006C28FB">
        <w:rPr>
          <w:rFonts w:ascii="Times New Roman" w:hAnsi="Times New Roman" w:cs="Times New Roman"/>
          <w:sz w:val="24"/>
          <w:szCs w:val="24"/>
        </w:rPr>
        <w:t xml:space="preserve">e.g., taro, </w:t>
      </w:r>
      <w:r w:rsidR="006C28FB" w:rsidRPr="006C28FB">
        <w:rPr>
          <w:rFonts w:ascii="Times New Roman" w:hAnsi="Times New Roman" w:cs="Times New Roman"/>
          <w:i/>
          <w:sz w:val="24"/>
          <w:szCs w:val="24"/>
        </w:rPr>
        <w:t>Colocasia esculenta</w:t>
      </w:r>
      <w:r w:rsidR="006750AB">
        <w:rPr>
          <w:rFonts w:ascii="Times New Roman" w:hAnsi="Times New Roman" w:cs="Times New Roman"/>
          <w:sz w:val="24"/>
          <w:szCs w:val="24"/>
        </w:rPr>
        <w:t xml:space="preserve">) </w:t>
      </w:r>
      <w:r w:rsidR="006C28FB" w:rsidRPr="00300F29">
        <w:rPr>
          <w:rFonts w:ascii="Times New Roman" w:hAnsi="Times New Roman" w:cs="Times New Roman"/>
          <w:sz w:val="24"/>
          <w:szCs w:val="24"/>
        </w:rPr>
        <w:t>or</w:t>
      </w:r>
      <w:r w:rsidR="006C28FB">
        <w:rPr>
          <w:rFonts w:ascii="Times New Roman" w:hAnsi="Times New Roman" w:cs="Times New Roman"/>
          <w:sz w:val="24"/>
          <w:szCs w:val="24"/>
        </w:rPr>
        <w:t xml:space="preserve"> with </w:t>
      </w:r>
      <w:r w:rsidR="00FD637B" w:rsidRPr="00300F29">
        <w:rPr>
          <w:rFonts w:ascii="Times New Roman" w:hAnsi="Times New Roman" w:cs="Times New Roman"/>
          <w:sz w:val="24"/>
          <w:szCs w:val="24"/>
        </w:rPr>
        <w:t>arboriculture</w:t>
      </w:r>
      <w:r w:rsidR="006C28FB">
        <w:rPr>
          <w:rFonts w:ascii="Times New Roman" w:hAnsi="Times New Roman" w:cs="Times New Roman"/>
          <w:sz w:val="24"/>
          <w:szCs w:val="24"/>
        </w:rPr>
        <w:t xml:space="preserve">, primarily </w:t>
      </w:r>
      <w:r w:rsidR="006750AB">
        <w:rPr>
          <w:rFonts w:ascii="Times New Roman" w:hAnsi="Times New Roman" w:cs="Times New Roman"/>
          <w:sz w:val="24"/>
          <w:szCs w:val="24"/>
        </w:rPr>
        <w:t xml:space="preserve">bananas </w:t>
      </w:r>
      <w:r w:rsidR="006C28FB">
        <w:rPr>
          <w:rFonts w:ascii="Times New Roman" w:hAnsi="Times New Roman" w:cs="Times New Roman"/>
          <w:sz w:val="24"/>
          <w:szCs w:val="24"/>
        </w:rPr>
        <w:t>(</w:t>
      </w:r>
      <w:r w:rsidR="006C28FB" w:rsidRPr="006C28FB">
        <w:rPr>
          <w:rFonts w:ascii="Times New Roman" w:hAnsi="Times New Roman" w:cs="Times New Roman"/>
          <w:i/>
          <w:sz w:val="24"/>
          <w:szCs w:val="24"/>
        </w:rPr>
        <w:t>Musa</w:t>
      </w:r>
      <w:r w:rsidR="006C28FB">
        <w:rPr>
          <w:rFonts w:ascii="Times New Roman" w:hAnsi="Times New Roman" w:cs="Times New Roman"/>
          <w:sz w:val="24"/>
          <w:szCs w:val="24"/>
        </w:rPr>
        <w:t xml:space="preserve"> spp.), breadfruit (</w:t>
      </w:r>
      <w:proofErr w:type="spellStart"/>
      <w:r w:rsidR="006C28FB" w:rsidRPr="006C28FB">
        <w:rPr>
          <w:rFonts w:ascii="Times New Roman" w:hAnsi="Times New Roman" w:cs="Times New Roman"/>
          <w:i/>
          <w:sz w:val="24"/>
          <w:szCs w:val="24"/>
        </w:rPr>
        <w:t>Artocarpus</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altilis</w:t>
      </w:r>
      <w:proofErr w:type="spellEnd"/>
      <w:r w:rsidR="006C28FB">
        <w:rPr>
          <w:rFonts w:ascii="Times New Roman" w:hAnsi="Times New Roman" w:cs="Times New Roman"/>
          <w:sz w:val="24"/>
          <w:szCs w:val="24"/>
        </w:rPr>
        <w:t>), sago (</w:t>
      </w:r>
      <w:proofErr w:type="spellStart"/>
      <w:r w:rsidR="006C28FB" w:rsidRPr="006C28FB">
        <w:rPr>
          <w:rFonts w:ascii="Times New Roman" w:hAnsi="Times New Roman" w:cs="Times New Roman"/>
          <w:i/>
          <w:sz w:val="24"/>
          <w:szCs w:val="24"/>
        </w:rPr>
        <w:t>Metroxylon</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sagu</w:t>
      </w:r>
      <w:proofErr w:type="spellEnd"/>
      <w:r w:rsidR="006C28FB">
        <w:rPr>
          <w:rFonts w:ascii="Times New Roman" w:hAnsi="Times New Roman" w:cs="Times New Roman"/>
          <w:sz w:val="24"/>
          <w:szCs w:val="24"/>
        </w:rPr>
        <w:t>) and various nut-bearing species,</w:t>
      </w:r>
      <w:r w:rsidR="006750AB">
        <w:rPr>
          <w:rFonts w:ascii="Times New Roman" w:hAnsi="Times New Roman" w:cs="Times New Roman"/>
          <w:sz w:val="24"/>
          <w:szCs w:val="24"/>
        </w:rPr>
        <w:t xml:space="preserve"> </w:t>
      </w:r>
      <w:r w:rsidR="00FD637B" w:rsidRPr="00300F29">
        <w:rPr>
          <w:rFonts w:ascii="Times New Roman" w:hAnsi="Times New Roman" w:cs="Times New Roman"/>
          <w:sz w:val="24"/>
          <w:szCs w:val="24"/>
        </w:rPr>
        <w:t xml:space="preserve">as </w:t>
      </w:r>
      <w:r w:rsidR="008269F9">
        <w:rPr>
          <w:rFonts w:ascii="Times New Roman" w:hAnsi="Times New Roman" w:cs="Times New Roman"/>
          <w:sz w:val="24"/>
          <w:szCs w:val="24"/>
        </w:rPr>
        <w:t xml:space="preserve">the </w:t>
      </w:r>
      <w:r w:rsidR="00650B62">
        <w:rPr>
          <w:rFonts w:ascii="Times New Roman" w:hAnsi="Times New Roman" w:cs="Times New Roman"/>
          <w:sz w:val="24"/>
          <w:szCs w:val="24"/>
        </w:rPr>
        <w:t>major crop type</w:t>
      </w:r>
      <w:r w:rsidR="00650B62" w:rsidRPr="00300F29">
        <w:rPr>
          <w:rFonts w:ascii="Times New Roman" w:hAnsi="Times New Roman" w:cs="Times New Roman"/>
          <w:sz w:val="24"/>
          <w:szCs w:val="24"/>
        </w:rPr>
        <w:t xml:space="preserve"> </w:t>
      </w:r>
      <w:r w:rsidR="00FD637B" w:rsidRPr="00300F29">
        <w:rPr>
          <w:rFonts w:ascii="Times New Roman" w:hAnsi="Times New Roman" w:cs="Times New Roman"/>
          <w:sz w:val="24"/>
          <w:szCs w:val="24"/>
        </w:rPr>
        <w:t xml:space="preserve">display considerable variability in terms of the degrees of dependence on foraging and farming (Figs. </w:t>
      </w:r>
      <w:r w:rsidR="009B08E0">
        <w:rPr>
          <w:rFonts w:ascii="Times New Roman" w:hAnsi="Times New Roman" w:cs="Times New Roman"/>
          <w:sz w:val="24"/>
          <w:szCs w:val="24"/>
        </w:rPr>
        <w:t>8</w:t>
      </w:r>
      <w:r w:rsidR="007D316A">
        <w:rPr>
          <w:rFonts w:ascii="Times New Roman" w:hAnsi="Times New Roman" w:cs="Times New Roman"/>
          <w:sz w:val="24"/>
          <w:szCs w:val="24"/>
        </w:rPr>
        <w:t>e</w:t>
      </w:r>
      <w:r w:rsidR="00FD637B" w:rsidRPr="00300F29">
        <w:rPr>
          <w:rFonts w:ascii="Times New Roman" w:hAnsi="Times New Roman" w:cs="Times New Roman"/>
          <w:sz w:val="24"/>
          <w:szCs w:val="24"/>
        </w:rPr>
        <w:t xml:space="preserve"> and </w:t>
      </w:r>
      <w:r w:rsidR="009B08E0">
        <w:rPr>
          <w:rFonts w:ascii="Times New Roman" w:hAnsi="Times New Roman" w:cs="Times New Roman"/>
          <w:sz w:val="24"/>
          <w:szCs w:val="24"/>
        </w:rPr>
        <w:t>8</w:t>
      </w:r>
      <w:r w:rsidR="007D316A">
        <w:rPr>
          <w:rFonts w:ascii="Times New Roman" w:hAnsi="Times New Roman" w:cs="Times New Roman"/>
          <w:sz w:val="24"/>
          <w:szCs w:val="24"/>
        </w:rPr>
        <w:t>f</w:t>
      </w:r>
      <w:r w:rsidR="00FD637B" w:rsidRPr="00300F29">
        <w:rPr>
          <w:rFonts w:ascii="Times New Roman" w:hAnsi="Times New Roman" w:cs="Times New Roman"/>
          <w:sz w:val="24"/>
          <w:szCs w:val="24"/>
        </w:rPr>
        <w:t>).</w:t>
      </w:r>
      <w:proofErr w:type="gramEnd"/>
      <w:r w:rsidR="00D72F1C" w:rsidRPr="00300F29">
        <w:rPr>
          <w:rFonts w:ascii="Times New Roman" w:hAnsi="Times New Roman" w:cs="Times New Roman"/>
          <w:sz w:val="24"/>
          <w:szCs w:val="24"/>
        </w:rPr>
        <w:t xml:space="preserve"> Thus, as well as </w:t>
      </w:r>
      <w:r w:rsidR="00650B62">
        <w:rPr>
          <w:rFonts w:ascii="Times New Roman" w:hAnsi="Times New Roman" w:cs="Times New Roman"/>
          <w:sz w:val="24"/>
          <w:szCs w:val="24"/>
        </w:rPr>
        <w:t>(</w:t>
      </w:r>
      <w:r w:rsidR="00D72F1C" w:rsidRPr="00300F29">
        <w:rPr>
          <w:rFonts w:ascii="Times New Roman" w:hAnsi="Times New Roman" w:cs="Times New Roman"/>
          <w:sz w:val="24"/>
          <w:szCs w:val="24"/>
        </w:rPr>
        <w:t>dominant</w:t>
      </w:r>
      <w:r w:rsidR="00650B62">
        <w:rPr>
          <w:rFonts w:ascii="Times New Roman" w:hAnsi="Times New Roman" w:cs="Times New Roman"/>
          <w:sz w:val="24"/>
          <w:szCs w:val="24"/>
        </w:rPr>
        <w:t>ly) cereal cultivators</w:t>
      </w:r>
      <w:r w:rsidR="00D72F1C" w:rsidRPr="00300F29">
        <w:rPr>
          <w:rFonts w:ascii="Times New Roman" w:hAnsi="Times New Roman" w:cs="Times New Roman"/>
          <w:sz w:val="24"/>
          <w:szCs w:val="24"/>
        </w:rPr>
        <w:t xml:space="preserve"> </w:t>
      </w:r>
      <w:r w:rsidR="00797282">
        <w:rPr>
          <w:rFonts w:ascii="Times New Roman" w:hAnsi="Times New Roman" w:cs="Times New Roman"/>
          <w:sz w:val="24"/>
          <w:szCs w:val="24"/>
        </w:rPr>
        <w:t xml:space="preserve">exhibiting a high level of dependence of farming </w:t>
      </w:r>
      <w:r w:rsidR="00650B62">
        <w:rPr>
          <w:rFonts w:ascii="Times New Roman" w:hAnsi="Times New Roman" w:cs="Times New Roman"/>
          <w:sz w:val="24"/>
          <w:szCs w:val="24"/>
        </w:rPr>
        <w:t xml:space="preserve">and </w:t>
      </w:r>
      <w:r w:rsidR="00650B62" w:rsidRPr="00300F29">
        <w:rPr>
          <w:rFonts w:ascii="Times New Roman" w:hAnsi="Times New Roman" w:cs="Times New Roman"/>
          <w:sz w:val="24"/>
          <w:szCs w:val="24"/>
        </w:rPr>
        <w:t>horticultur</w:t>
      </w:r>
      <w:r w:rsidR="00650B62">
        <w:rPr>
          <w:rFonts w:ascii="Times New Roman" w:hAnsi="Times New Roman" w:cs="Times New Roman"/>
          <w:sz w:val="24"/>
          <w:szCs w:val="24"/>
        </w:rPr>
        <w:t>alists</w:t>
      </w:r>
      <w:r w:rsidR="00797282">
        <w:rPr>
          <w:rFonts w:ascii="Times New Roman" w:hAnsi="Times New Roman" w:cs="Times New Roman"/>
          <w:sz w:val="24"/>
          <w:szCs w:val="24"/>
        </w:rPr>
        <w:t>/</w:t>
      </w:r>
      <w:proofErr w:type="spellStart"/>
      <w:r w:rsidR="00650B62" w:rsidRPr="00300F29">
        <w:rPr>
          <w:rFonts w:ascii="Times New Roman" w:hAnsi="Times New Roman" w:cs="Times New Roman"/>
          <w:sz w:val="24"/>
          <w:szCs w:val="24"/>
        </w:rPr>
        <w:t>arboricultur</w:t>
      </w:r>
      <w:r w:rsidR="00650B62">
        <w:rPr>
          <w:rFonts w:ascii="Times New Roman" w:hAnsi="Times New Roman" w:cs="Times New Roman"/>
          <w:sz w:val="24"/>
          <w:szCs w:val="24"/>
        </w:rPr>
        <w:t>alists</w:t>
      </w:r>
      <w:proofErr w:type="spellEnd"/>
      <w:r w:rsidR="00650B62">
        <w:rPr>
          <w:rFonts w:ascii="Times New Roman" w:hAnsi="Times New Roman" w:cs="Times New Roman"/>
          <w:sz w:val="24"/>
          <w:szCs w:val="24"/>
        </w:rPr>
        <w:t xml:space="preserve"> more likely to occupy the</w:t>
      </w:r>
      <w:r w:rsidR="00D72F1C" w:rsidRPr="00300F29">
        <w:rPr>
          <w:rFonts w:ascii="Times New Roman" w:hAnsi="Times New Roman" w:cs="Times New Roman"/>
          <w:sz w:val="24"/>
          <w:szCs w:val="24"/>
        </w:rPr>
        <w:t xml:space="preserve"> ‘midd</w:t>
      </w:r>
      <w:r w:rsidR="002B7B34">
        <w:rPr>
          <w:rFonts w:ascii="Times New Roman" w:hAnsi="Times New Roman" w:cs="Times New Roman"/>
          <w:sz w:val="24"/>
          <w:szCs w:val="24"/>
        </w:rPr>
        <w:t>le ground’, cereal cultivators i</w:t>
      </w:r>
      <w:r w:rsidR="00D72F1C" w:rsidRPr="00300F29">
        <w:rPr>
          <w:rFonts w:ascii="Times New Roman" w:hAnsi="Times New Roman" w:cs="Times New Roman"/>
          <w:sz w:val="24"/>
          <w:szCs w:val="24"/>
        </w:rPr>
        <w:t>n Africa and Eurasia display a much greater level of dependence on farming</w:t>
      </w:r>
      <w:r w:rsidR="002B7B34">
        <w:rPr>
          <w:rFonts w:ascii="Times New Roman" w:hAnsi="Times New Roman" w:cs="Times New Roman"/>
          <w:sz w:val="24"/>
          <w:szCs w:val="24"/>
        </w:rPr>
        <w:t xml:space="preserve"> </w:t>
      </w:r>
      <w:proofErr w:type="gramStart"/>
      <w:r w:rsidR="002B7B34">
        <w:rPr>
          <w:rFonts w:ascii="Times New Roman" w:hAnsi="Times New Roman" w:cs="Times New Roman"/>
          <w:sz w:val="24"/>
          <w:szCs w:val="24"/>
        </w:rPr>
        <w:t>than cereal cultivators i</w:t>
      </w:r>
      <w:r w:rsidR="00670D63" w:rsidRPr="00300F29">
        <w:rPr>
          <w:rFonts w:ascii="Times New Roman" w:hAnsi="Times New Roman" w:cs="Times New Roman"/>
          <w:sz w:val="24"/>
          <w:szCs w:val="24"/>
        </w:rPr>
        <w:t>n North America</w:t>
      </w:r>
      <w:proofErr w:type="gramEnd"/>
      <w:r w:rsidR="00D72F1C" w:rsidRPr="00300F29">
        <w:rPr>
          <w:rFonts w:ascii="Times New Roman" w:hAnsi="Times New Roman" w:cs="Times New Roman"/>
          <w:sz w:val="24"/>
          <w:szCs w:val="24"/>
        </w:rPr>
        <w:t>.</w:t>
      </w:r>
    </w:p>
    <w:p w14:paraId="5D8449D6" w14:textId="77777777" w:rsidR="00210B5A" w:rsidRPr="00300F29" w:rsidRDefault="00210B5A" w:rsidP="006F2CAC">
      <w:pPr>
        <w:rPr>
          <w:rFonts w:ascii="Times New Roman" w:hAnsi="Times New Roman" w:cs="Times New Roman"/>
          <w:sz w:val="24"/>
          <w:szCs w:val="24"/>
        </w:rPr>
      </w:pPr>
    </w:p>
    <w:p w14:paraId="371179CC" w14:textId="5FD48FED" w:rsidR="00210B5A" w:rsidRPr="00300F29" w:rsidRDefault="00D13EC2" w:rsidP="006F2CAC">
      <w:pPr>
        <w:rPr>
          <w:rFonts w:ascii="Times New Roman" w:hAnsi="Times New Roman" w:cs="Times New Roman"/>
          <w:b/>
          <w:sz w:val="24"/>
          <w:szCs w:val="24"/>
        </w:rPr>
      </w:pPr>
      <w:r>
        <w:rPr>
          <w:rFonts w:ascii="Times New Roman" w:hAnsi="Times New Roman" w:cs="Times New Roman"/>
          <w:b/>
          <w:sz w:val="24"/>
          <w:szCs w:val="24"/>
        </w:rPr>
        <w:t xml:space="preserve">3. </w:t>
      </w:r>
      <w:r w:rsidR="006F1A3C" w:rsidRPr="00300F29">
        <w:rPr>
          <w:rFonts w:ascii="Times New Roman" w:hAnsi="Times New Roman" w:cs="Times New Roman"/>
          <w:b/>
          <w:sz w:val="24"/>
          <w:szCs w:val="24"/>
        </w:rPr>
        <w:t>Reconciling Perspectives</w:t>
      </w:r>
    </w:p>
    <w:p w14:paraId="690F37A1" w14:textId="13232029" w:rsidR="000F662C" w:rsidRPr="00300F29" w:rsidRDefault="006750AB" w:rsidP="006F2CAC">
      <w:pPr>
        <w:rPr>
          <w:rFonts w:ascii="Times New Roman" w:hAnsi="Times New Roman" w:cs="Times New Roman"/>
          <w:sz w:val="24"/>
          <w:szCs w:val="24"/>
        </w:rPr>
      </w:pPr>
      <w:r>
        <w:rPr>
          <w:rFonts w:ascii="Times New Roman" w:hAnsi="Times New Roman" w:cs="Times New Roman"/>
          <w:sz w:val="24"/>
          <w:szCs w:val="24"/>
        </w:rPr>
        <w:t>Our</w:t>
      </w:r>
      <w:r w:rsidR="00690808" w:rsidRPr="00300F29">
        <w:rPr>
          <w:rFonts w:ascii="Times New Roman" w:hAnsi="Times New Roman" w:cs="Times New Roman"/>
          <w:sz w:val="24"/>
          <w:szCs w:val="24"/>
        </w:rPr>
        <w:t xml:space="preserve"> analysis of Murdock’s </w:t>
      </w:r>
      <w:r w:rsidR="00690808" w:rsidRPr="00300F29">
        <w:rPr>
          <w:rFonts w:ascii="Times New Roman" w:hAnsi="Times New Roman" w:cs="Times New Roman"/>
          <w:i/>
          <w:sz w:val="24"/>
          <w:szCs w:val="24"/>
        </w:rPr>
        <w:t>Atlas</w:t>
      </w:r>
      <w:r w:rsidR="00690808" w:rsidRPr="00300F29">
        <w:rPr>
          <w:rFonts w:ascii="Times New Roman" w:hAnsi="Times New Roman" w:cs="Times New Roman"/>
          <w:sz w:val="24"/>
          <w:szCs w:val="24"/>
        </w:rPr>
        <w:t xml:space="preserve"> shows that there </w:t>
      </w:r>
      <w:r w:rsidR="00563305" w:rsidRPr="00300F29">
        <w:rPr>
          <w:rFonts w:ascii="Times New Roman" w:hAnsi="Times New Roman" w:cs="Times New Roman"/>
          <w:sz w:val="24"/>
          <w:szCs w:val="24"/>
        </w:rPr>
        <w:t>are</w:t>
      </w:r>
      <w:r w:rsidR="00690808" w:rsidRPr="00300F29">
        <w:rPr>
          <w:rFonts w:ascii="Times New Roman" w:hAnsi="Times New Roman" w:cs="Times New Roman"/>
          <w:sz w:val="24"/>
          <w:szCs w:val="24"/>
        </w:rPr>
        <w:t xml:space="preserve"> clear geographical and agronomic </w:t>
      </w:r>
      <w:r w:rsidR="00563305" w:rsidRPr="00300F29">
        <w:rPr>
          <w:rFonts w:ascii="Times New Roman" w:hAnsi="Times New Roman" w:cs="Times New Roman"/>
          <w:sz w:val="24"/>
          <w:szCs w:val="24"/>
        </w:rPr>
        <w:t xml:space="preserve">patterns within </w:t>
      </w:r>
      <w:r w:rsidR="00690808" w:rsidRPr="00300F29">
        <w:rPr>
          <w:rFonts w:ascii="Times New Roman" w:hAnsi="Times New Roman" w:cs="Times New Roman"/>
          <w:sz w:val="24"/>
          <w:szCs w:val="24"/>
        </w:rPr>
        <w:t xml:space="preserve">the data on subsistence activities. </w:t>
      </w:r>
    </w:p>
    <w:p w14:paraId="31D16A73" w14:textId="40A689AF" w:rsidR="006F1A3C" w:rsidRPr="00300F29" w:rsidRDefault="00690808" w:rsidP="006F2CAC">
      <w:pPr>
        <w:rPr>
          <w:rFonts w:ascii="Times New Roman" w:hAnsi="Times New Roman" w:cs="Times New Roman"/>
          <w:sz w:val="24"/>
          <w:szCs w:val="24"/>
        </w:rPr>
      </w:pPr>
      <w:r w:rsidRPr="00300F29">
        <w:rPr>
          <w:rFonts w:ascii="Times New Roman" w:hAnsi="Times New Roman" w:cs="Times New Roman"/>
          <w:sz w:val="24"/>
          <w:szCs w:val="24"/>
        </w:rPr>
        <w:t xml:space="preserve">There are clear geographical clusters in terms of middle-ground societies in which there is </w:t>
      </w:r>
      <w:r w:rsidR="008727D7">
        <w:rPr>
          <w:rFonts w:ascii="Times New Roman" w:hAnsi="Times New Roman" w:cs="Times New Roman"/>
          <w:sz w:val="24"/>
          <w:szCs w:val="24"/>
        </w:rPr>
        <w:t>more than</w:t>
      </w:r>
      <w:r w:rsidRPr="00300F29">
        <w:rPr>
          <w:rFonts w:ascii="Times New Roman" w:hAnsi="Times New Roman" w:cs="Times New Roman"/>
          <w:sz w:val="24"/>
          <w:szCs w:val="24"/>
        </w:rPr>
        <w:t xml:space="preserve"> </w:t>
      </w:r>
      <w:r w:rsidR="00F47F18">
        <w:rPr>
          <w:rFonts w:ascii="Times New Roman" w:hAnsi="Times New Roman" w:cs="Times New Roman"/>
          <w:sz w:val="24"/>
          <w:szCs w:val="24"/>
        </w:rPr>
        <w:t>15</w:t>
      </w:r>
      <w:r w:rsidRPr="00300F29">
        <w:rPr>
          <w:rFonts w:ascii="Times New Roman" w:hAnsi="Times New Roman" w:cs="Times New Roman"/>
          <w:sz w:val="24"/>
          <w:szCs w:val="24"/>
        </w:rPr>
        <w:t xml:space="preserve">% dependence on </w:t>
      </w:r>
      <w:r w:rsidR="008727D7">
        <w:rPr>
          <w:rFonts w:ascii="Times New Roman" w:hAnsi="Times New Roman" w:cs="Times New Roman"/>
          <w:sz w:val="24"/>
          <w:szCs w:val="24"/>
        </w:rPr>
        <w:t xml:space="preserve">each of </w:t>
      </w:r>
      <w:r w:rsidRPr="00300F29">
        <w:rPr>
          <w:rFonts w:ascii="Times New Roman" w:hAnsi="Times New Roman" w:cs="Times New Roman"/>
          <w:sz w:val="24"/>
          <w:szCs w:val="24"/>
        </w:rPr>
        <w:t xml:space="preserve">gathering and </w:t>
      </w:r>
      <w:r w:rsidR="00322B84">
        <w:rPr>
          <w:rFonts w:ascii="Times New Roman" w:hAnsi="Times New Roman" w:cs="Times New Roman"/>
          <w:sz w:val="24"/>
          <w:szCs w:val="24"/>
        </w:rPr>
        <w:t>cultivation</w:t>
      </w:r>
      <w:r w:rsidRPr="00300F29">
        <w:rPr>
          <w:rFonts w:ascii="Times New Roman" w:hAnsi="Times New Roman" w:cs="Times New Roman"/>
          <w:sz w:val="24"/>
          <w:szCs w:val="24"/>
        </w:rPr>
        <w:t xml:space="preserve">, including several areas of wet tropical rainforest and two regions within North America, the Pacific Southwest and the Mississippi Basin. The more fluid nature of </w:t>
      </w:r>
      <w:r w:rsidR="00504647" w:rsidRPr="00504647">
        <w:rPr>
          <w:rFonts w:ascii="Times New Roman" w:hAnsi="Times New Roman" w:cs="Times New Roman"/>
          <w:sz w:val="24"/>
          <w:szCs w:val="24"/>
        </w:rPr>
        <w:t>horticulture</w:t>
      </w:r>
      <w:r w:rsidR="002B7B34">
        <w:rPr>
          <w:rFonts w:ascii="Times New Roman" w:hAnsi="Times New Roman" w:cs="Times New Roman"/>
          <w:sz w:val="24"/>
          <w:szCs w:val="24"/>
        </w:rPr>
        <w:t>-</w:t>
      </w:r>
      <w:r w:rsidR="00504647" w:rsidRPr="00504647">
        <w:rPr>
          <w:rFonts w:ascii="Times New Roman" w:hAnsi="Times New Roman" w:cs="Times New Roman"/>
          <w:sz w:val="24"/>
          <w:szCs w:val="24"/>
        </w:rPr>
        <w:t xml:space="preserve"> and arboriculture-dominated modes of subsistence</w:t>
      </w:r>
      <w:r w:rsidRPr="00300F29">
        <w:rPr>
          <w:rFonts w:ascii="Times New Roman" w:hAnsi="Times New Roman" w:cs="Times New Roman"/>
          <w:sz w:val="24"/>
          <w:szCs w:val="24"/>
        </w:rPr>
        <w:t xml:space="preserve"> within tropical rainforests has been previously noted (</w:t>
      </w:r>
      <w:r w:rsidR="000F662C" w:rsidRPr="00300F29">
        <w:rPr>
          <w:rFonts w:ascii="Times New Roman" w:hAnsi="Times New Roman" w:cs="Times New Roman"/>
          <w:sz w:val="24"/>
          <w:szCs w:val="24"/>
        </w:rPr>
        <w:t xml:space="preserve">Harris 1989, 1996; </w:t>
      </w:r>
      <w:proofErr w:type="spellStart"/>
      <w:r w:rsidR="00D77CFE" w:rsidRPr="00300F29">
        <w:rPr>
          <w:rFonts w:ascii="Times New Roman" w:hAnsi="Times New Roman" w:cs="Times New Roman"/>
          <w:sz w:val="24"/>
          <w:szCs w:val="24"/>
        </w:rPr>
        <w:t>Balée</w:t>
      </w:r>
      <w:proofErr w:type="spellEnd"/>
      <w:r w:rsidR="00D77CFE" w:rsidRPr="00300F29">
        <w:rPr>
          <w:rFonts w:ascii="Times New Roman" w:hAnsi="Times New Roman" w:cs="Times New Roman"/>
          <w:sz w:val="24"/>
          <w:szCs w:val="24"/>
        </w:rPr>
        <w:t xml:space="preserve"> 1994</w:t>
      </w:r>
      <w:r w:rsidR="00797282">
        <w:rPr>
          <w:rFonts w:ascii="Times New Roman" w:hAnsi="Times New Roman" w:cs="Times New Roman"/>
          <w:sz w:val="24"/>
          <w:szCs w:val="24"/>
        </w:rPr>
        <w:t xml:space="preserve">; </w:t>
      </w:r>
      <w:r w:rsidRPr="00300F29">
        <w:rPr>
          <w:rFonts w:ascii="Times New Roman" w:hAnsi="Times New Roman" w:cs="Times New Roman"/>
          <w:sz w:val="24"/>
          <w:szCs w:val="24"/>
        </w:rPr>
        <w:t>Denham 2018</w:t>
      </w:r>
      <w:r w:rsidR="00D77CFE" w:rsidRPr="00300F29">
        <w:rPr>
          <w:rFonts w:ascii="Times New Roman" w:hAnsi="Times New Roman" w:cs="Times New Roman"/>
          <w:sz w:val="24"/>
          <w:szCs w:val="24"/>
        </w:rPr>
        <w:t>; Levis et al. 2018</w:t>
      </w:r>
      <w:r w:rsidRPr="00300F29">
        <w:rPr>
          <w:rFonts w:ascii="Times New Roman" w:hAnsi="Times New Roman" w:cs="Times New Roman"/>
          <w:sz w:val="24"/>
          <w:szCs w:val="24"/>
        </w:rPr>
        <w:t>)</w:t>
      </w:r>
      <w:r w:rsidR="00504647">
        <w:rPr>
          <w:rFonts w:ascii="Times New Roman" w:hAnsi="Times New Roman" w:cs="Times New Roman"/>
          <w:sz w:val="24"/>
          <w:szCs w:val="24"/>
        </w:rPr>
        <w:t xml:space="preserve">. </w:t>
      </w:r>
      <w:r w:rsidR="00551E58">
        <w:rPr>
          <w:rFonts w:ascii="Times New Roman" w:hAnsi="Times New Roman" w:cs="Times New Roman"/>
          <w:sz w:val="24"/>
          <w:szCs w:val="24"/>
        </w:rPr>
        <w:t xml:space="preserve">In </w:t>
      </w:r>
      <w:r w:rsidR="000F662C" w:rsidRPr="00300F29">
        <w:rPr>
          <w:rFonts w:ascii="Times New Roman" w:hAnsi="Times New Roman" w:cs="Times New Roman"/>
          <w:sz w:val="24"/>
          <w:szCs w:val="24"/>
        </w:rPr>
        <w:t>North America</w:t>
      </w:r>
      <w:r w:rsidR="00551E58">
        <w:rPr>
          <w:rFonts w:ascii="Times New Roman" w:hAnsi="Times New Roman" w:cs="Times New Roman"/>
          <w:sz w:val="24"/>
          <w:szCs w:val="24"/>
        </w:rPr>
        <w:t xml:space="preserve">, ‘middle ground’ societies reflect the </w:t>
      </w:r>
      <w:r w:rsidR="00D77CFE" w:rsidRPr="00300F29">
        <w:rPr>
          <w:rFonts w:ascii="Times New Roman" w:hAnsi="Times New Roman" w:cs="Times New Roman"/>
          <w:sz w:val="24"/>
          <w:szCs w:val="24"/>
        </w:rPr>
        <w:t>integration of maize cultivation</w:t>
      </w:r>
      <w:r w:rsidR="000F662C" w:rsidRPr="00300F29">
        <w:rPr>
          <w:rFonts w:ascii="Times New Roman" w:hAnsi="Times New Roman" w:cs="Times New Roman"/>
          <w:sz w:val="24"/>
          <w:szCs w:val="24"/>
        </w:rPr>
        <w:t xml:space="preserve"> in</w:t>
      </w:r>
      <w:r w:rsidR="00D77CFE" w:rsidRPr="00300F29">
        <w:rPr>
          <w:rFonts w:ascii="Times New Roman" w:hAnsi="Times New Roman" w:cs="Times New Roman"/>
          <w:sz w:val="24"/>
          <w:szCs w:val="24"/>
        </w:rPr>
        <w:t>to</w:t>
      </w:r>
      <w:r w:rsidR="000F662C" w:rsidRPr="00300F29">
        <w:rPr>
          <w:rFonts w:ascii="Times New Roman" w:hAnsi="Times New Roman" w:cs="Times New Roman"/>
          <w:sz w:val="24"/>
          <w:szCs w:val="24"/>
        </w:rPr>
        <w:t xml:space="preserve"> </w:t>
      </w:r>
      <w:r w:rsidR="00D77CFE" w:rsidRPr="00300F29">
        <w:rPr>
          <w:rFonts w:ascii="Times New Roman" w:hAnsi="Times New Roman" w:cs="Times New Roman"/>
          <w:sz w:val="24"/>
          <w:szCs w:val="24"/>
        </w:rPr>
        <w:t xml:space="preserve">foraging economies in </w:t>
      </w:r>
      <w:r w:rsidR="000F662C" w:rsidRPr="00300F29">
        <w:rPr>
          <w:rFonts w:ascii="Times New Roman" w:hAnsi="Times New Roman" w:cs="Times New Roman"/>
          <w:sz w:val="24"/>
          <w:szCs w:val="24"/>
        </w:rPr>
        <w:t xml:space="preserve">the </w:t>
      </w:r>
      <w:r w:rsidR="003B4A1D">
        <w:rPr>
          <w:rFonts w:ascii="Times New Roman" w:hAnsi="Times New Roman" w:cs="Times New Roman"/>
          <w:sz w:val="24"/>
          <w:szCs w:val="24"/>
        </w:rPr>
        <w:t>S</w:t>
      </w:r>
      <w:r w:rsidR="002E533E">
        <w:rPr>
          <w:rFonts w:ascii="Times New Roman" w:hAnsi="Times New Roman" w:cs="Times New Roman"/>
          <w:sz w:val="24"/>
          <w:szCs w:val="24"/>
        </w:rPr>
        <w:t>outhwest</w:t>
      </w:r>
      <w:r w:rsidR="000F662C" w:rsidRPr="00300F29">
        <w:rPr>
          <w:rFonts w:ascii="Times New Roman" w:hAnsi="Times New Roman" w:cs="Times New Roman"/>
          <w:sz w:val="24"/>
          <w:szCs w:val="24"/>
        </w:rPr>
        <w:t xml:space="preserve"> (</w:t>
      </w:r>
      <w:r w:rsidR="00D77CFE" w:rsidRPr="00300F29">
        <w:rPr>
          <w:rFonts w:ascii="Times New Roman" w:hAnsi="Times New Roman" w:cs="Times New Roman"/>
          <w:sz w:val="24"/>
          <w:szCs w:val="24"/>
        </w:rPr>
        <w:t>Merrill et al. 2009)</w:t>
      </w:r>
      <w:r w:rsidR="000F662C" w:rsidRPr="00300F29">
        <w:rPr>
          <w:rFonts w:ascii="Times New Roman" w:hAnsi="Times New Roman" w:cs="Times New Roman"/>
          <w:sz w:val="24"/>
          <w:szCs w:val="24"/>
        </w:rPr>
        <w:t xml:space="preserve"> and of low</w:t>
      </w:r>
      <w:r w:rsidR="00797282">
        <w:rPr>
          <w:rFonts w:ascii="Times New Roman" w:hAnsi="Times New Roman" w:cs="Times New Roman"/>
          <w:sz w:val="24"/>
          <w:szCs w:val="24"/>
        </w:rPr>
        <w:t>-</w:t>
      </w:r>
      <w:r w:rsidR="000F662C" w:rsidRPr="00300F29">
        <w:rPr>
          <w:rFonts w:ascii="Times New Roman" w:hAnsi="Times New Roman" w:cs="Times New Roman"/>
          <w:sz w:val="24"/>
          <w:szCs w:val="24"/>
        </w:rPr>
        <w:t xml:space="preserve">level food production </w:t>
      </w:r>
      <w:r w:rsidR="00D77CFE" w:rsidRPr="00300F29">
        <w:rPr>
          <w:rFonts w:ascii="Times New Roman" w:hAnsi="Times New Roman" w:cs="Times New Roman"/>
          <w:sz w:val="24"/>
          <w:szCs w:val="24"/>
        </w:rPr>
        <w:t xml:space="preserve">and indigenous agriculture </w:t>
      </w:r>
      <w:r w:rsidR="000F662C" w:rsidRPr="00300F29">
        <w:rPr>
          <w:rFonts w:ascii="Times New Roman" w:hAnsi="Times New Roman" w:cs="Times New Roman"/>
          <w:sz w:val="24"/>
          <w:szCs w:val="24"/>
        </w:rPr>
        <w:t>in th</w:t>
      </w:r>
      <w:r w:rsidR="00D77CFE" w:rsidRPr="00300F29">
        <w:rPr>
          <w:rFonts w:ascii="Times New Roman" w:hAnsi="Times New Roman" w:cs="Times New Roman"/>
          <w:sz w:val="24"/>
          <w:szCs w:val="24"/>
        </w:rPr>
        <w:t xml:space="preserve">e Mississippi Basin (Smith </w:t>
      </w:r>
      <w:r w:rsidR="00FB4489" w:rsidRPr="00300F29">
        <w:rPr>
          <w:rFonts w:ascii="Times New Roman" w:hAnsi="Times New Roman" w:cs="Times New Roman"/>
          <w:sz w:val="24"/>
          <w:szCs w:val="24"/>
        </w:rPr>
        <w:t xml:space="preserve">1992, </w:t>
      </w:r>
      <w:r w:rsidR="00D77CFE" w:rsidRPr="00300F29">
        <w:rPr>
          <w:rFonts w:ascii="Times New Roman" w:hAnsi="Times New Roman" w:cs="Times New Roman"/>
          <w:sz w:val="24"/>
          <w:szCs w:val="24"/>
        </w:rPr>
        <w:t>2001</w:t>
      </w:r>
      <w:r w:rsidR="000F662C" w:rsidRPr="00300F29">
        <w:rPr>
          <w:rFonts w:ascii="Times New Roman" w:hAnsi="Times New Roman" w:cs="Times New Roman"/>
          <w:sz w:val="24"/>
          <w:szCs w:val="24"/>
        </w:rPr>
        <w:t xml:space="preserve">). </w:t>
      </w:r>
      <w:r w:rsidRPr="00300F29">
        <w:rPr>
          <w:rFonts w:ascii="Times New Roman" w:hAnsi="Times New Roman" w:cs="Times New Roman"/>
          <w:sz w:val="24"/>
          <w:szCs w:val="24"/>
        </w:rPr>
        <w:t xml:space="preserve">Indeed, many of the attempts to classify </w:t>
      </w:r>
      <w:r w:rsidR="000F662C" w:rsidRPr="00300F29">
        <w:rPr>
          <w:rFonts w:ascii="Times New Roman" w:hAnsi="Times New Roman" w:cs="Times New Roman"/>
          <w:sz w:val="24"/>
          <w:szCs w:val="24"/>
        </w:rPr>
        <w:t xml:space="preserve">and conceptualise </w:t>
      </w:r>
      <w:r w:rsidRPr="00300F29">
        <w:rPr>
          <w:rFonts w:ascii="Times New Roman" w:hAnsi="Times New Roman" w:cs="Times New Roman"/>
          <w:sz w:val="24"/>
          <w:szCs w:val="24"/>
        </w:rPr>
        <w:t>the middle ground have been made by researchers familiar with the wet tropics</w:t>
      </w:r>
      <w:r w:rsidR="00D77CFE" w:rsidRPr="00300F29">
        <w:rPr>
          <w:rFonts w:ascii="Times New Roman" w:hAnsi="Times New Roman" w:cs="Times New Roman"/>
          <w:sz w:val="24"/>
          <w:szCs w:val="24"/>
        </w:rPr>
        <w:t xml:space="preserve"> and</w:t>
      </w:r>
      <w:r w:rsidRPr="00300F29">
        <w:rPr>
          <w:rFonts w:ascii="Times New Roman" w:hAnsi="Times New Roman" w:cs="Times New Roman"/>
          <w:sz w:val="24"/>
          <w:szCs w:val="24"/>
        </w:rPr>
        <w:t xml:space="preserve"> these regions of North America</w:t>
      </w:r>
      <w:r w:rsidR="002E533E">
        <w:rPr>
          <w:rFonts w:ascii="Times New Roman" w:hAnsi="Times New Roman" w:cs="Times New Roman"/>
          <w:sz w:val="24"/>
          <w:szCs w:val="24"/>
        </w:rPr>
        <w:t xml:space="preserve">, </w:t>
      </w:r>
      <w:r w:rsidR="00551E58">
        <w:rPr>
          <w:rFonts w:ascii="Times New Roman" w:hAnsi="Times New Roman" w:cs="Times New Roman"/>
          <w:sz w:val="24"/>
          <w:szCs w:val="24"/>
        </w:rPr>
        <w:t>most notably</w:t>
      </w:r>
      <w:r w:rsidR="002E533E">
        <w:rPr>
          <w:rFonts w:ascii="Times New Roman" w:hAnsi="Times New Roman" w:cs="Times New Roman"/>
          <w:sz w:val="24"/>
          <w:szCs w:val="24"/>
        </w:rPr>
        <w:t xml:space="preserve"> Harris and Smith, respectively</w:t>
      </w:r>
      <w:r w:rsidRPr="00300F29">
        <w:rPr>
          <w:rFonts w:ascii="Times New Roman" w:hAnsi="Times New Roman" w:cs="Times New Roman"/>
          <w:sz w:val="24"/>
          <w:szCs w:val="24"/>
        </w:rPr>
        <w:t xml:space="preserve">. </w:t>
      </w:r>
    </w:p>
    <w:p w14:paraId="2EE64558" w14:textId="2491D5AE" w:rsidR="003873AB" w:rsidRPr="00300F29" w:rsidRDefault="00D72F1C" w:rsidP="006F2CAC">
      <w:pPr>
        <w:rPr>
          <w:rFonts w:ascii="Times New Roman" w:hAnsi="Times New Roman" w:cs="Times New Roman"/>
          <w:sz w:val="24"/>
          <w:szCs w:val="24"/>
        </w:rPr>
      </w:pPr>
      <w:proofErr w:type="gramStart"/>
      <w:r w:rsidRPr="00300F29">
        <w:rPr>
          <w:rFonts w:ascii="Times New Roman" w:hAnsi="Times New Roman" w:cs="Times New Roman"/>
          <w:sz w:val="24"/>
          <w:szCs w:val="24"/>
        </w:rPr>
        <w:t>Although the agronomic character of African and Eurasian cereals, including barley</w:t>
      </w:r>
      <w:r w:rsidR="006C28FB">
        <w:rPr>
          <w:rFonts w:ascii="Times New Roman" w:hAnsi="Times New Roman" w:cs="Times New Roman"/>
          <w:sz w:val="24"/>
          <w:szCs w:val="24"/>
        </w:rPr>
        <w:t xml:space="preserve"> (</w:t>
      </w:r>
      <w:proofErr w:type="spellStart"/>
      <w:r w:rsidR="006C28FB" w:rsidRPr="003B4A1D">
        <w:rPr>
          <w:rFonts w:ascii="Times New Roman" w:hAnsi="Times New Roman" w:cs="Times New Roman"/>
          <w:i/>
          <w:sz w:val="24"/>
          <w:szCs w:val="24"/>
        </w:rPr>
        <w:t>Hordeum</w:t>
      </w:r>
      <w:proofErr w:type="spellEnd"/>
      <w:r w:rsidR="006C28FB" w:rsidRPr="003B4A1D">
        <w:rPr>
          <w:rFonts w:ascii="Times New Roman" w:hAnsi="Times New Roman" w:cs="Times New Roman"/>
          <w:i/>
          <w:sz w:val="24"/>
          <w:szCs w:val="24"/>
        </w:rPr>
        <w:t xml:space="preserve"> </w:t>
      </w:r>
      <w:proofErr w:type="spellStart"/>
      <w:r w:rsidR="006C28FB" w:rsidRPr="003B4A1D">
        <w:rPr>
          <w:rFonts w:ascii="Times New Roman" w:hAnsi="Times New Roman" w:cs="Times New Roman"/>
          <w:i/>
          <w:sz w:val="24"/>
          <w:szCs w:val="24"/>
        </w:rPr>
        <w:t>vulgare</w:t>
      </w:r>
      <w:proofErr w:type="spellEnd"/>
      <w:r w:rsidR="006C28FB">
        <w:rPr>
          <w:rFonts w:ascii="Times New Roman" w:hAnsi="Times New Roman" w:cs="Times New Roman"/>
          <w:sz w:val="24"/>
          <w:szCs w:val="24"/>
        </w:rPr>
        <w:t>)</w:t>
      </w:r>
      <w:r w:rsidRPr="00300F29">
        <w:rPr>
          <w:rFonts w:ascii="Times New Roman" w:hAnsi="Times New Roman" w:cs="Times New Roman"/>
          <w:sz w:val="24"/>
          <w:szCs w:val="24"/>
        </w:rPr>
        <w:t>, millets</w:t>
      </w:r>
      <w:r w:rsidR="006C28FB">
        <w:rPr>
          <w:rFonts w:ascii="Times New Roman" w:hAnsi="Times New Roman" w:cs="Times New Roman"/>
          <w:sz w:val="24"/>
          <w:szCs w:val="24"/>
        </w:rPr>
        <w:t xml:space="preserve"> (</w:t>
      </w:r>
      <w:proofErr w:type="spellStart"/>
      <w:r w:rsidR="006C28FB" w:rsidRPr="006C28FB">
        <w:rPr>
          <w:rFonts w:ascii="Times New Roman" w:hAnsi="Times New Roman" w:cs="Times New Roman"/>
          <w:i/>
          <w:sz w:val="24"/>
          <w:szCs w:val="24"/>
        </w:rPr>
        <w:t>Panicum</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miliaceum</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Setaria</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italica</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Pennisetum</w:t>
      </w:r>
      <w:proofErr w:type="spellEnd"/>
      <w:r w:rsidR="006C28FB" w:rsidRPr="006C28FB">
        <w:rPr>
          <w:rFonts w:ascii="Times New Roman" w:hAnsi="Times New Roman" w:cs="Times New Roman"/>
          <w:i/>
          <w:sz w:val="24"/>
          <w:szCs w:val="24"/>
        </w:rPr>
        <w:t xml:space="preserve"> </w:t>
      </w:r>
      <w:proofErr w:type="spellStart"/>
      <w:r w:rsidR="006C28FB" w:rsidRPr="006C28FB">
        <w:rPr>
          <w:rFonts w:ascii="Times New Roman" w:hAnsi="Times New Roman" w:cs="Times New Roman"/>
          <w:i/>
          <w:sz w:val="24"/>
          <w:szCs w:val="24"/>
        </w:rPr>
        <w:t>glaucum</w:t>
      </w:r>
      <w:proofErr w:type="spellEnd"/>
      <w:r w:rsidR="006C28FB">
        <w:rPr>
          <w:rFonts w:ascii="Times New Roman" w:hAnsi="Times New Roman" w:cs="Times New Roman"/>
          <w:sz w:val="24"/>
          <w:szCs w:val="24"/>
        </w:rPr>
        <w:t>)</w:t>
      </w:r>
      <w:r w:rsidRPr="00300F29">
        <w:rPr>
          <w:rFonts w:ascii="Times New Roman" w:hAnsi="Times New Roman" w:cs="Times New Roman"/>
          <w:sz w:val="24"/>
          <w:szCs w:val="24"/>
        </w:rPr>
        <w:t xml:space="preserve">, rice </w:t>
      </w:r>
      <w:r w:rsidR="006C28FB">
        <w:rPr>
          <w:rFonts w:ascii="Times New Roman" w:hAnsi="Times New Roman" w:cs="Times New Roman"/>
          <w:sz w:val="24"/>
          <w:szCs w:val="24"/>
        </w:rPr>
        <w:t>(</w:t>
      </w:r>
      <w:proofErr w:type="spellStart"/>
      <w:r w:rsidR="006C28FB" w:rsidRPr="003B4A1D">
        <w:rPr>
          <w:rFonts w:ascii="Times New Roman" w:hAnsi="Times New Roman" w:cs="Times New Roman"/>
          <w:i/>
          <w:sz w:val="24"/>
          <w:szCs w:val="24"/>
        </w:rPr>
        <w:t>Oryza</w:t>
      </w:r>
      <w:proofErr w:type="spellEnd"/>
      <w:r w:rsidR="006C28FB" w:rsidRPr="003B4A1D">
        <w:rPr>
          <w:rFonts w:ascii="Times New Roman" w:hAnsi="Times New Roman" w:cs="Times New Roman"/>
          <w:i/>
          <w:sz w:val="24"/>
          <w:szCs w:val="24"/>
        </w:rPr>
        <w:t xml:space="preserve"> </w:t>
      </w:r>
      <w:proofErr w:type="spellStart"/>
      <w:r w:rsidR="006C28FB" w:rsidRPr="003B4A1D">
        <w:rPr>
          <w:rFonts w:ascii="Times New Roman" w:hAnsi="Times New Roman" w:cs="Times New Roman"/>
          <w:i/>
          <w:sz w:val="24"/>
          <w:szCs w:val="24"/>
        </w:rPr>
        <w:t>sativa</w:t>
      </w:r>
      <w:proofErr w:type="spellEnd"/>
      <w:r w:rsidR="006C28FB">
        <w:rPr>
          <w:rFonts w:ascii="Times New Roman" w:hAnsi="Times New Roman" w:cs="Times New Roman"/>
          <w:sz w:val="24"/>
          <w:szCs w:val="24"/>
        </w:rPr>
        <w:t xml:space="preserve">) </w:t>
      </w:r>
      <w:r w:rsidRPr="00300F29">
        <w:rPr>
          <w:rFonts w:ascii="Times New Roman" w:hAnsi="Times New Roman" w:cs="Times New Roman"/>
          <w:sz w:val="24"/>
          <w:szCs w:val="24"/>
        </w:rPr>
        <w:t>and wheat</w:t>
      </w:r>
      <w:r w:rsidR="006C28FB">
        <w:rPr>
          <w:rFonts w:ascii="Times New Roman" w:hAnsi="Times New Roman" w:cs="Times New Roman"/>
          <w:sz w:val="24"/>
          <w:szCs w:val="24"/>
        </w:rPr>
        <w:t xml:space="preserve"> (</w:t>
      </w:r>
      <w:proofErr w:type="spellStart"/>
      <w:r w:rsidR="006C28FB" w:rsidRPr="003B4A1D">
        <w:rPr>
          <w:rFonts w:ascii="Times New Roman" w:hAnsi="Times New Roman" w:cs="Times New Roman"/>
          <w:i/>
          <w:sz w:val="24"/>
          <w:szCs w:val="24"/>
        </w:rPr>
        <w:t>Triticum</w:t>
      </w:r>
      <w:proofErr w:type="spellEnd"/>
      <w:r w:rsidR="006C28FB">
        <w:rPr>
          <w:rFonts w:ascii="Times New Roman" w:hAnsi="Times New Roman" w:cs="Times New Roman"/>
          <w:sz w:val="24"/>
          <w:szCs w:val="24"/>
        </w:rPr>
        <w:t xml:space="preserve"> spp.)</w:t>
      </w:r>
      <w:r w:rsidRPr="00300F29">
        <w:rPr>
          <w:rFonts w:ascii="Times New Roman" w:hAnsi="Times New Roman" w:cs="Times New Roman"/>
          <w:sz w:val="24"/>
          <w:szCs w:val="24"/>
        </w:rPr>
        <w:t xml:space="preserve"> – </w:t>
      </w:r>
      <w:r w:rsidR="00670D63" w:rsidRPr="00300F29">
        <w:rPr>
          <w:rFonts w:ascii="Times New Roman" w:hAnsi="Times New Roman" w:cs="Times New Roman"/>
          <w:sz w:val="24"/>
          <w:szCs w:val="24"/>
        </w:rPr>
        <w:t xml:space="preserve">in </w:t>
      </w:r>
      <w:r w:rsidR="00F2306B">
        <w:rPr>
          <w:rFonts w:ascii="Times New Roman" w:hAnsi="Times New Roman" w:cs="Times New Roman"/>
          <w:sz w:val="24"/>
          <w:szCs w:val="24"/>
        </w:rPr>
        <w:t>contrast</w:t>
      </w:r>
      <w:r w:rsidR="00F2306B" w:rsidRPr="00300F29">
        <w:rPr>
          <w:rFonts w:ascii="Times New Roman" w:hAnsi="Times New Roman" w:cs="Times New Roman"/>
          <w:sz w:val="24"/>
          <w:szCs w:val="24"/>
        </w:rPr>
        <w:t xml:space="preserve"> </w:t>
      </w:r>
      <w:r w:rsidR="00670D63" w:rsidRPr="00300F29">
        <w:rPr>
          <w:rFonts w:ascii="Times New Roman" w:hAnsi="Times New Roman" w:cs="Times New Roman"/>
          <w:sz w:val="24"/>
          <w:szCs w:val="24"/>
        </w:rPr>
        <w:t xml:space="preserve">to pseudo-cereals and maize </w:t>
      </w:r>
      <w:r w:rsidR="00322B84">
        <w:rPr>
          <w:rFonts w:ascii="Times New Roman" w:hAnsi="Times New Roman" w:cs="Times New Roman"/>
          <w:sz w:val="24"/>
          <w:szCs w:val="24"/>
        </w:rPr>
        <w:t xml:space="preserve">in North America </w:t>
      </w:r>
      <w:r w:rsidR="00670D63" w:rsidRPr="00300F29">
        <w:rPr>
          <w:rFonts w:ascii="Times New Roman" w:hAnsi="Times New Roman" w:cs="Times New Roman"/>
          <w:sz w:val="24"/>
          <w:szCs w:val="24"/>
        </w:rPr>
        <w:t xml:space="preserve">- </w:t>
      </w:r>
      <w:r w:rsidRPr="00300F29">
        <w:rPr>
          <w:rFonts w:ascii="Times New Roman" w:hAnsi="Times New Roman" w:cs="Times New Roman"/>
          <w:sz w:val="24"/>
          <w:szCs w:val="24"/>
        </w:rPr>
        <w:t>cannot be discounted as a potential factor, the most likely explanation</w:t>
      </w:r>
      <w:r w:rsidR="002804A3" w:rsidRPr="00300F29">
        <w:rPr>
          <w:rFonts w:ascii="Times New Roman" w:hAnsi="Times New Roman" w:cs="Times New Roman"/>
          <w:sz w:val="24"/>
          <w:szCs w:val="24"/>
        </w:rPr>
        <w:t xml:space="preserve"> for the discrepancy between major cereal producing regions is</w:t>
      </w:r>
      <w:r w:rsidRPr="00300F29">
        <w:rPr>
          <w:rFonts w:ascii="Times New Roman" w:hAnsi="Times New Roman" w:cs="Times New Roman"/>
          <w:sz w:val="24"/>
          <w:szCs w:val="24"/>
        </w:rPr>
        <w:t xml:space="preserve"> </w:t>
      </w:r>
      <w:r w:rsidR="00F2306B">
        <w:rPr>
          <w:rFonts w:ascii="Times New Roman" w:hAnsi="Times New Roman" w:cs="Times New Roman"/>
          <w:sz w:val="24"/>
          <w:szCs w:val="24"/>
        </w:rPr>
        <w:t xml:space="preserve">the degree to which </w:t>
      </w:r>
      <w:r w:rsidRPr="00300F29">
        <w:rPr>
          <w:rFonts w:ascii="Times New Roman" w:hAnsi="Times New Roman" w:cs="Times New Roman"/>
          <w:sz w:val="24"/>
          <w:szCs w:val="24"/>
        </w:rPr>
        <w:t xml:space="preserve">domestic </w:t>
      </w:r>
      <w:r w:rsidR="00670D63" w:rsidRPr="00300F29">
        <w:rPr>
          <w:rFonts w:ascii="Times New Roman" w:hAnsi="Times New Roman" w:cs="Times New Roman"/>
          <w:sz w:val="24"/>
          <w:szCs w:val="24"/>
        </w:rPr>
        <w:t>animals</w:t>
      </w:r>
      <w:r w:rsidR="00F2306B">
        <w:rPr>
          <w:rFonts w:ascii="Times New Roman" w:hAnsi="Times New Roman" w:cs="Times New Roman"/>
          <w:sz w:val="24"/>
          <w:szCs w:val="24"/>
        </w:rPr>
        <w:t xml:space="preserve"> are part of the production system</w:t>
      </w:r>
      <w:r w:rsidR="00670D63" w:rsidRPr="00300F29">
        <w:rPr>
          <w:rFonts w:ascii="Times New Roman" w:hAnsi="Times New Roman" w:cs="Times New Roman"/>
          <w:sz w:val="24"/>
          <w:szCs w:val="24"/>
        </w:rPr>
        <w:t>.</w:t>
      </w:r>
      <w:proofErr w:type="gramEnd"/>
      <w:r w:rsidR="00670D63" w:rsidRPr="00300F29">
        <w:rPr>
          <w:rFonts w:ascii="Times New Roman" w:hAnsi="Times New Roman" w:cs="Times New Roman"/>
          <w:sz w:val="24"/>
          <w:szCs w:val="24"/>
        </w:rPr>
        <w:t xml:space="preserve"> </w:t>
      </w:r>
      <w:r w:rsidR="00D55811" w:rsidRPr="00300F29">
        <w:rPr>
          <w:rFonts w:ascii="Times New Roman" w:hAnsi="Times New Roman" w:cs="Times New Roman"/>
          <w:sz w:val="24"/>
          <w:szCs w:val="24"/>
        </w:rPr>
        <w:t>People in Eurasia and Africa developed agro-pastoral systems that integrated cereal production with animal</w:t>
      </w:r>
      <w:r w:rsidR="000F662C" w:rsidRPr="00300F29">
        <w:rPr>
          <w:rFonts w:ascii="Times New Roman" w:hAnsi="Times New Roman" w:cs="Times New Roman"/>
          <w:sz w:val="24"/>
          <w:szCs w:val="24"/>
        </w:rPr>
        <w:t xml:space="preserve"> husbandry</w:t>
      </w:r>
      <w:r w:rsidR="00797282">
        <w:rPr>
          <w:rFonts w:ascii="Times New Roman" w:hAnsi="Times New Roman" w:cs="Times New Roman"/>
          <w:sz w:val="24"/>
          <w:szCs w:val="24"/>
        </w:rPr>
        <w:t>; namely, crops provide fodder for animals and animals provide manure for fields</w:t>
      </w:r>
      <w:r w:rsidR="000F662C" w:rsidRPr="00300F29">
        <w:rPr>
          <w:rFonts w:ascii="Times New Roman" w:hAnsi="Times New Roman" w:cs="Times New Roman"/>
          <w:sz w:val="24"/>
          <w:szCs w:val="24"/>
        </w:rPr>
        <w:t xml:space="preserve">. A number of large-to-medium bodied ungulates </w:t>
      </w:r>
      <w:proofErr w:type="gramStart"/>
      <w:r w:rsidR="00322B84">
        <w:rPr>
          <w:rFonts w:ascii="Times New Roman" w:hAnsi="Times New Roman" w:cs="Times New Roman"/>
          <w:sz w:val="24"/>
          <w:szCs w:val="24"/>
        </w:rPr>
        <w:t>was</w:t>
      </w:r>
      <w:r w:rsidR="00322B84" w:rsidRPr="00300F29">
        <w:rPr>
          <w:rFonts w:ascii="Times New Roman" w:hAnsi="Times New Roman" w:cs="Times New Roman"/>
          <w:sz w:val="24"/>
          <w:szCs w:val="24"/>
        </w:rPr>
        <w:t xml:space="preserve"> </w:t>
      </w:r>
      <w:r w:rsidR="000F662C" w:rsidRPr="00300F29">
        <w:rPr>
          <w:rFonts w:ascii="Times New Roman" w:hAnsi="Times New Roman" w:cs="Times New Roman"/>
          <w:sz w:val="24"/>
          <w:szCs w:val="24"/>
        </w:rPr>
        <w:t>domesticated</w:t>
      </w:r>
      <w:r w:rsidR="002B7B34">
        <w:rPr>
          <w:rFonts w:ascii="Times New Roman" w:hAnsi="Times New Roman" w:cs="Times New Roman"/>
          <w:sz w:val="24"/>
          <w:szCs w:val="24"/>
        </w:rPr>
        <w:t xml:space="preserve"> i</w:t>
      </w:r>
      <w:r w:rsidR="00D77CFE" w:rsidRPr="00300F29">
        <w:rPr>
          <w:rFonts w:ascii="Times New Roman" w:hAnsi="Times New Roman" w:cs="Times New Roman"/>
          <w:sz w:val="24"/>
          <w:szCs w:val="24"/>
        </w:rPr>
        <w:t>n</w:t>
      </w:r>
      <w:r w:rsidR="000F662C" w:rsidRPr="00300F29">
        <w:rPr>
          <w:rFonts w:ascii="Times New Roman" w:hAnsi="Times New Roman" w:cs="Times New Roman"/>
          <w:sz w:val="24"/>
          <w:szCs w:val="24"/>
        </w:rPr>
        <w:t>, or dispersed between, Africa and Eurasia</w:t>
      </w:r>
      <w:proofErr w:type="gramEnd"/>
      <w:r w:rsidR="000F662C" w:rsidRPr="00300F29">
        <w:rPr>
          <w:rFonts w:ascii="Times New Roman" w:hAnsi="Times New Roman" w:cs="Times New Roman"/>
          <w:sz w:val="24"/>
          <w:szCs w:val="24"/>
        </w:rPr>
        <w:t xml:space="preserve">. These included animals domesticated for </w:t>
      </w:r>
      <w:r w:rsidR="002804A3" w:rsidRPr="00300F29">
        <w:rPr>
          <w:rFonts w:ascii="Times New Roman" w:hAnsi="Times New Roman" w:cs="Times New Roman"/>
          <w:sz w:val="24"/>
          <w:szCs w:val="24"/>
        </w:rPr>
        <w:t xml:space="preserve">the consumption of </w:t>
      </w:r>
      <w:r w:rsidR="000F662C" w:rsidRPr="00300F29">
        <w:rPr>
          <w:rFonts w:ascii="Times New Roman" w:hAnsi="Times New Roman" w:cs="Times New Roman"/>
          <w:sz w:val="24"/>
          <w:szCs w:val="24"/>
        </w:rPr>
        <w:t>primary (meat, hides) and secondary (blood, milk, wool) products</w:t>
      </w:r>
      <w:r w:rsidR="00563305" w:rsidRPr="00300F29">
        <w:rPr>
          <w:rFonts w:ascii="Times New Roman" w:hAnsi="Times New Roman" w:cs="Times New Roman"/>
          <w:sz w:val="24"/>
          <w:szCs w:val="24"/>
        </w:rPr>
        <w:t xml:space="preserve"> </w:t>
      </w:r>
      <w:r w:rsidRPr="00300F29">
        <w:rPr>
          <w:rFonts w:ascii="Times New Roman" w:hAnsi="Times New Roman" w:cs="Times New Roman"/>
          <w:sz w:val="24"/>
          <w:szCs w:val="24"/>
        </w:rPr>
        <w:t>– including cow</w:t>
      </w:r>
      <w:r w:rsidR="002804A3" w:rsidRPr="00300F29">
        <w:rPr>
          <w:rFonts w:ascii="Times New Roman" w:hAnsi="Times New Roman" w:cs="Times New Roman"/>
          <w:sz w:val="24"/>
          <w:szCs w:val="24"/>
        </w:rPr>
        <w:t>s</w:t>
      </w:r>
      <w:r w:rsidRPr="00300F29">
        <w:rPr>
          <w:rFonts w:ascii="Times New Roman" w:hAnsi="Times New Roman" w:cs="Times New Roman"/>
          <w:sz w:val="24"/>
          <w:szCs w:val="24"/>
        </w:rPr>
        <w:t xml:space="preserve">, </w:t>
      </w:r>
      <w:r w:rsidR="00093680" w:rsidRPr="00300F29">
        <w:rPr>
          <w:rFonts w:ascii="Times New Roman" w:hAnsi="Times New Roman" w:cs="Times New Roman"/>
          <w:sz w:val="24"/>
          <w:szCs w:val="24"/>
        </w:rPr>
        <w:t xml:space="preserve">goats, pigs and </w:t>
      </w:r>
      <w:r w:rsidRPr="00300F29">
        <w:rPr>
          <w:rFonts w:ascii="Times New Roman" w:hAnsi="Times New Roman" w:cs="Times New Roman"/>
          <w:sz w:val="24"/>
          <w:szCs w:val="24"/>
        </w:rPr>
        <w:t>sheep</w:t>
      </w:r>
      <w:r w:rsidR="002804A3" w:rsidRPr="00300F29">
        <w:rPr>
          <w:rFonts w:ascii="Times New Roman" w:hAnsi="Times New Roman" w:cs="Times New Roman"/>
          <w:sz w:val="24"/>
          <w:szCs w:val="24"/>
        </w:rPr>
        <w:t xml:space="preserve">, </w:t>
      </w:r>
      <w:r w:rsidRPr="00300F29">
        <w:rPr>
          <w:rFonts w:ascii="Times New Roman" w:hAnsi="Times New Roman" w:cs="Times New Roman"/>
          <w:sz w:val="24"/>
          <w:szCs w:val="24"/>
        </w:rPr>
        <w:t xml:space="preserve">as well as </w:t>
      </w:r>
      <w:r w:rsidR="002804A3" w:rsidRPr="00300F29">
        <w:rPr>
          <w:rFonts w:ascii="Times New Roman" w:hAnsi="Times New Roman" w:cs="Times New Roman"/>
          <w:sz w:val="24"/>
          <w:szCs w:val="24"/>
        </w:rPr>
        <w:t>those primarily</w:t>
      </w:r>
      <w:r w:rsidR="00093680" w:rsidRPr="00300F29">
        <w:rPr>
          <w:rFonts w:ascii="Times New Roman" w:hAnsi="Times New Roman" w:cs="Times New Roman"/>
          <w:sz w:val="24"/>
          <w:szCs w:val="24"/>
        </w:rPr>
        <w:t xml:space="preserve"> domesticated for transport </w:t>
      </w:r>
      <w:r w:rsidR="00670D63" w:rsidRPr="00300F29">
        <w:rPr>
          <w:rFonts w:ascii="Times New Roman" w:hAnsi="Times New Roman" w:cs="Times New Roman"/>
          <w:sz w:val="24"/>
          <w:szCs w:val="24"/>
        </w:rPr>
        <w:t xml:space="preserve">like </w:t>
      </w:r>
      <w:r w:rsidR="002804A3" w:rsidRPr="00300F29">
        <w:rPr>
          <w:rFonts w:ascii="Times New Roman" w:hAnsi="Times New Roman" w:cs="Times New Roman"/>
          <w:sz w:val="24"/>
          <w:szCs w:val="24"/>
        </w:rPr>
        <w:t xml:space="preserve">camels, </w:t>
      </w:r>
      <w:r w:rsidR="00D55811" w:rsidRPr="00300F29">
        <w:rPr>
          <w:rFonts w:ascii="Times New Roman" w:hAnsi="Times New Roman" w:cs="Times New Roman"/>
          <w:sz w:val="24"/>
          <w:szCs w:val="24"/>
        </w:rPr>
        <w:t>donkey</w:t>
      </w:r>
      <w:r w:rsidR="006750AB">
        <w:rPr>
          <w:rFonts w:ascii="Times New Roman" w:hAnsi="Times New Roman" w:cs="Times New Roman"/>
          <w:sz w:val="24"/>
          <w:szCs w:val="24"/>
        </w:rPr>
        <w:t>s</w:t>
      </w:r>
      <w:r w:rsidR="00D55811" w:rsidRPr="00300F29">
        <w:rPr>
          <w:rFonts w:ascii="Times New Roman" w:hAnsi="Times New Roman" w:cs="Times New Roman"/>
          <w:sz w:val="24"/>
          <w:szCs w:val="24"/>
        </w:rPr>
        <w:t>, horse</w:t>
      </w:r>
      <w:r w:rsidR="006750AB">
        <w:rPr>
          <w:rFonts w:ascii="Times New Roman" w:hAnsi="Times New Roman" w:cs="Times New Roman"/>
          <w:sz w:val="24"/>
          <w:szCs w:val="24"/>
        </w:rPr>
        <w:t>s</w:t>
      </w:r>
      <w:r w:rsidR="002804A3" w:rsidRPr="00300F29">
        <w:rPr>
          <w:rFonts w:ascii="Times New Roman" w:hAnsi="Times New Roman" w:cs="Times New Roman"/>
          <w:sz w:val="24"/>
          <w:szCs w:val="24"/>
        </w:rPr>
        <w:t>, water buffalo</w:t>
      </w:r>
      <w:r w:rsidR="006750AB">
        <w:rPr>
          <w:rFonts w:ascii="Times New Roman" w:hAnsi="Times New Roman" w:cs="Times New Roman"/>
          <w:sz w:val="24"/>
          <w:szCs w:val="24"/>
        </w:rPr>
        <w:t>es</w:t>
      </w:r>
      <w:r w:rsidR="00D55811" w:rsidRPr="00300F29">
        <w:rPr>
          <w:rFonts w:ascii="Times New Roman" w:hAnsi="Times New Roman" w:cs="Times New Roman"/>
          <w:sz w:val="24"/>
          <w:szCs w:val="24"/>
        </w:rPr>
        <w:t xml:space="preserve"> and yak</w:t>
      </w:r>
      <w:r w:rsidR="006750AB">
        <w:rPr>
          <w:rFonts w:ascii="Times New Roman" w:hAnsi="Times New Roman" w:cs="Times New Roman"/>
          <w:sz w:val="24"/>
          <w:szCs w:val="24"/>
        </w:rPr>
        <w:t>s</w:t>
      </w:r>
      <w:r w:rsidR="00797282">
        <w:rPr>
          <w:rFonts w:ascii="Times New Roman" w:hAnsi="Times New Roman" w:cs="Times New Roman"/>
          <w:sz w:val="24"/>
          <w:szCs w:val="24"/>
        </w:rPr>
        <w:t xml:space="preserve"> (Marshall and Hildebrand 2002; </w:t>
      </w:r>
      <w:proofErr w:type="spellStart"/>
      <w:r w:rsidR="00645767">
        <w:rPr>
          <w:rFonts w:ascii="Times New Roman" w:hAnsi="Times New Roman" w:cs="Times New Roman"/>
          <w:sz w:val="24"/>
          <w:szCs w:val="24"/>
        </w:rPr>
        <w:t>Zeder</w:t>
      </w:r>
      <w:proofErr w:type="spellEnd"/>
      <w:r w:rsidR="00645767">
        <w:rPr>
          <w:rFonts w:ascii="Times New Roman" w:hAnsi="Times New Roman" w:cs="Times New Roman"/>
          <w:sz w:val="24"/>
          <w:szCs w:val="24"/>
        </w:rPr>
        <w:t xml:space="preserve"> 2012; Larson and Fuller 2014; </w:t>
      </w:r>
      <w:r w:rsidR="00797282">
        <w:rPr>
          <w:rFonts w:ascii="Times New Roman" w:hAnsi="Times New Roman" w:cs="Times New Roman"/>
          <w:sz w:val="24"/>
          <w:szCs w:val="24"/>
        </w:rPr>
        <w:t xml:space="preserve">Marshall et al. 2014; </w:t>
      </w:r>
      <w:proofErr w:type="spellStart"/>
      <w:r w:rsidR="00797282">
        <w:rPr>
          <w:rFonts w:ascii="Times New Roman" w:hAnsi="Times New Roman" w:cs="Times New Roman"/>
          <w:sz w:val="24"/>
          <w:szCs w:val="24"/>
        </w:rPr>
        <w:t>Grillo</w:t>
      </w:r>
      <w:proofErr w:type="spellEnd"/>
      <w:r w:rsidR="00797282">
        <w:rPr>
          <w:rFonts w:ascii="Times New Roman" w:hAnsi="Times New Roman" w:cs="Times New Roman"/>
          <w:sz w:val="24"/>
          <w:szCs w:val="24"/>
        </w:rPr>
        <w:t xml:space="preserve"> et al. 2020)</w:t>
      </w:r>
      <w:r w:rsidR="00D55811" w:rsidRPr="00300F29">
        <w:rPr>
          <w:rFonts w:ascii="Times New Roman" w:hAnsi="Times New Roman" w:cs="Times New Roman"/>
          <w:sz w:val="24"/>
          <w:szCs w:val="24"/>
        </w:rPr>
        <w:t xml:space="preserve">. </w:t>
      </w:r>
      <w:r w:rsidR="00093680" w:rsidRPr="00300F29">
        <w:rPr>
          <w:rFonts w:ascii="Times New Roman" w:hAnsi="Times New Roman" w:cs="Times New Roman"/>
          <w:sz w:val="24"/>
          <w:szCs w:val="24"/>
        </w:rPr>
        <w:t xml:space="preserve">These lifeways </w:t>
      </w:r>
      <w:r w:rsidR="00563305" w:rsidRPr="00300F29">
        <w:rPr>
          <w:rFonts w:ascii="Times New Roman" w:hAnsi="Times New Roman" w:cs="Times New Roman"/>
          <w:sz w:val="24"/>
          <w:szCs w:val="24"/>
        </w:rPr>
        <w:t>entailed</w:t>
      </w:r>
      <w:r w:rsidR="00093680" w:rsidRPr="00300F29">
        <w:rPr>
          <w:rFonts w:ascii="Times New Roman" w:hAnsi="Times New Roman" w:cs="Times New Roman"/>
          <w:sz w:val="24"/>
          <w:szCs w:val="24"/>
        </w:rPr>
        <w:t xml:space="preserve"> people to grow food for themselves</w:t>
      </w:r>
      <w:r w:rsidR="002804A3" w:rsidRPr="00300F29">
        <w:rPr>
          <w:rFonts w:ascii="Times New Roman" w:hAnsi="Times New Roman" w:cs="Times New Roman"/>
          <w:sz w:val="24"/>
          <w:szCs w:val="24"/>
        </w:rPr>
        <w:t xml:space="preserve">, as well as </w:t>
      </w:r>
      <w:r w:rsidR="002804A3" w:rsidRPr="00300F29">
        <w:rPr>
          <w:rFonts w:ascii="Times New Roman" w:hAnsi="Times New Roman" w:cs="Times New Roman"/>
          <w:sz w:val="24"/>
          <w:szCs w:val="24"/>
        </w:rPr>
        <w:lastRenderedPageBreak/>
        <w:t xml:space="preserve">often </w:t>
      </w:r>
      <w:r w:rsidR="00093680" w:rsidRPr="00300F29">
        <w:rPr>
          <w:rFonts w:ascii="Times New Roman" w:hAnsi="Times New Roman" w:cs="Times New Roman"/>
          <w:sz w:val="24"/>
          <w:szCs w:val="24"/>
        </w:rPr>
        <w:t>fodder for their animals</w:t>
      </w:r>
      <w:r w:rsidR="002804A3" w:rsidRPr="00300F29">
        <w:rPr>
          <w:rFonts w:ascii="Times New Roman" w:hAnsi="Times New Roman" w:cs="Times New Roman"/>
          <w:sz w:val="24"/>
          <w:szCs w:val="24"/>
        </w:rPr>
        <w:t>, which required a greater investment in, and dependence upon agricultural production</w:t>
      </w:r>
      <w:r w:rsidR="00093680" w:rsidRPr="00300F29">
        <w:rPr>
          <w:rFonts w:ascii="Times New Roman" w:hAnsi="Times New Roman" w:cs="Times New Roman"/>
          <w:sz w:val="24"/>
          <w:szCs w:val="24"/>
        </w:rPr>
        <w:t>.</w:t>
      </w:r>
    </w:p>
    <w:p w14:paraId="5131FEA7" w14:textId="29496ACE" w:rsidR="00093680" w:rsidRPr="00300F29" w:rsidRDefault="00093680" w:rsidP="006F2CAC">
      <w:pPr>
        <w:rPr>
          <w:rFonts w:ascii="Times New Roman" w:hAnsi="Times New Roman" w:cs="Times New Roman"/>
          <w:sz w:val="24"/>
          <w:szCs w:val="24"/>
        </w:rPr>
      </w:pPr>
      <w:r w:rsidRPr="00300F29">
        <w:rPr>
          <w:rFonts w:ascii="Times New Roman" w:hAnsi="Times New Roman" w:cs="Times New Roman"/>
          <w:sz w:val="24"/>
          <w:szCs w:val="24"/>
        </w:rPr>
        <w:t xml:space="preserve">By contrast, cereal cultivators in North America did not develop agro-pastoral societies in the same way. </w:t>
      </w:r>
      <w:r w:rsidR="00E4062E" w:rsidRPr="001E04A1">
        <w:rPr>
          <w:rFonts w:ascii="Times New Roman" w:hAnsi="Times New Roman" w:cs="Times New Roman"/>
          <w:sz w:val="24"/>
          <w:szCs w:val="24"/>
        </w:rPr>
        <w:t>S</w:t>
      </w:r>
      <w:r w:rsidR="000870B3" w:rsidRPr="00300F29">
        <w:rPr>
          <w:rFonts w:ascii="Times New Roman" w:hAnsi="Times New Roman" w:cs="Times New Roman"/>
          <w:sz w:val="24"/>
          <w:szCs w:val="24"/>
        </w:rPr>
        <w:t>ocieties</w:t>
      </w:r>
      <w:r w:rsidRPr="00300F29">
        <w:rPr>
          <w:rFonts w:ascii="Times New Roman" w:hAnsi="Times New Roman" w:cs="Times New Roman"/>
          <w:sz w:val="24"/>
          <w:szCs w:val="24"/>
        </w:rPr>
        <w:t xml:space="preserve"> in North America </w:t>
      </w:r>
      <w:r w:rsidR="004E6C5E">
        <w:rPr>
          <w:rFonts w:ascii="Times New Roman" w:hAnsi="Times New Roman" w:cs="Times New Roman"/>
          <w:sz w:val="24"/>
          <w:szCs w:val="24"/>
        </w:rPr>
        <w:t>that</w:t>
      </w:r>
      <w:r w:rsidR="002804A3" w:rsidRPr="00300F29">
        <w:rPr>
          <w:rFonts w:ascii="Times New Roman" w:hAnsi="Times New Roman" w:cs="Times New Roman"/>
          <w:sz w:val="24"/>
          <w:szCs w:val="24"/>
        </w:rPr>
        <w:t xml:space="preserve"> </w:t>
      </w:r>
      <w:r w:rsidR="00563305" w:rsidRPr="00300F29">
        <w:rPr>
          <w:rFonts w:ascii="Times New Roman" w:hAnsi="Times New Roman" w:cs="Times New Roman"/>
          <w:sz w:val="24"/>
          <w:szCs w:val="24"/>
        </w:rPr>
        <w:t>cultivated plants</w:t>
      </w:r>
      <w:r w:rsidR="006750AB">
        <w:rPr>
          <w:rFonts w:ascii="Times New Roman" w:hAnsi="Times New Roman" w:cs="Times New Roman"/>
          <w:sz w:val="24"/>
          <w:szCs w:val="24"/>
        </w:rPr>
        <w:t xml:space="preserve"> were less sedentary, and</w:t>
      </w:r>
      <w:r w:rsidR="002804A3" w:rsidRPr="00300F29">
        <w:rPr>
          <w:rFonts w:ascii="Times New Roman" w:hAnsi="Times New Roman" w:cs="Times New Roman"/>
          <w:sz w:val="24"/>
          <w:szCs w:val="24"/>
        </w:rPr>
        <w:t xml:space="preserve"> maintained a reliance on</w:t>
      </w:r>
      <w:r w:rsidRPr="00300F29">
        <w:rPr>
          <w:rFonts w:ascii="Times New Roman" w:hAnsi="Times New Roman" w:cs="Times New Roman"/>
          <w:sz w:val="24"/>
          <w:szCs w:val="24"/>
        </w:rPr>
        <w:t xml:space="preserve"> hunting and fishing for their animal protein rather than </w:t>
      </w:r>
      <w:r w:rsidR="002804A3" w:rsidRPr="00300F29">
        <w:rPr>
          <w:rFonts w:ascii="Times New Roman" w:hAnsi="Times New Roman" w:cs="Times New Roman"/>
          <w:sz w:val="24"/>
          <w:szCs w:val="24"/>
        </w:rPr>
        <w:t xml:space="preserve">rearing </w:t>
      </w:r>
      <w:r w:rsidRPr="00300F29">
        <w:rPr>
          <w:rFonts w:ascii="Times New Roman" w:hAnsi="Times New Roman" w:cs="Times New Roman"/>
          <w:sz w:val="24"/>
          <w:szCs w:val="24"/>
        </w:rPr>
        <w:t>domestic</w:t>
      </w:r>
      <w:r w:rsidR="002804A3" w:rsidRPr="00300F29">
        <w:rPr>
          <w:rFonts w:ascii="Times New Roman" w:hAnsi="Times New Roman" w:cs="Times New Roman"/>
          <w:sz w:val="24"/>
          <w:szCs w:val="24"/>
        </w:rPr>
        <w:t xml:space="preserve"> animals</w:t>
      </w:r>
      <w:r w:rsidR="00E4062E">
        <w:rPr>
          <w:rFonts w:ascii="Times New Roman" w:hAnsi="Times New Roman" w:cs="Times New Roman"/>
          <w:sz w:val="24"/>
          <w:szCs w:val="24"/>
        </w:rPr>
        <w:t xml:space="preserve"> for that purpose</w:t>
      </w:r>
      <w:r w:rsidRPr="00300F29">
        <w:rPr>
          <w:rFonts w:ascii="Times New Roman" w:hAnsi="Times New Roman" w:cs="Times New Roman"/>
          <w:sz w:val="24"/>
          <w:szCs w:val="24"/>
        </w:rPr>
        <w:t>.</w:t>
      </w:r>
      <w:r w:rsidR="002804A3" w:rsidRPr="00300F29">
        <w:rPr>
          <w:rFonts w:ascii="Times New Roman" w:hAnsi="Times New Roman" w:cs="Times New Roman"/>
          <w:sz w:val="24"/>
          <w:szCs w:val="24"/>
        </w:rPr>
        <w:t xml:space="preserve"> Consequently, North American societies </w:t>
      </w:r>
      <w:r w:rsidR="003B4A1D">
        <w:rPr>
          <w:rFonts w:ascii="Times New Roman" w:hAnsi="Times New Roman" w:cs="Times New Roman"/>
          <w:sz w:val="24"/>
          <w:szCs w:val="24"/>
        </w:rPr>
        <w:t>maintained a greater range</w:t>
      </w:r>
      <w:r w:rsidR="002804A3" w:rsidRPr="00300F29">
        <w:rPr>
          <w:rFonts w:ascii="Times New Roman" w:hAnsi="Times New Roman" w:cs="Times New Roman"/>
          <w:sz w:val="24"/>
          <w:szCs w:val="24"/>
        </w:rPr>
        <w:t xml:space="preserve"> of subsistence strategies</w:t>
      </w:r>
      <w:r w:rsidR="00563305" w:rsidRPr="00300F29">
        <w:rPr>
          <w:rFonts w:ascii="Times New Roman" w:hAnsi="Times New Roman" w:cs="Times New Roman"/>
          <w:sz w:val="24"/>
          <w:szCs w:val="24"/>
        </w:rPr>
        <w:t xml:space="preserve"> </w:t>
      </w:r>
      <w:r w:rsidR="006750AB">
        <w:rPr>
          <w:rFonts w:ascii="Times New Roman" w:hAnsi="Times New Roman" w:cs="Times New Roman"/>
          <w:sz w:val="24"/>
          <w:szCs w:val="24"/>
        </w:rPr>
        <w:t>compared to</w:t>
      </w:r>
      <w:r w:rsidR="006750AB" w:rsidRPr="00300F29">
        <w:rPr>
          <w:rFonts w:ascii="Times New Roman" w:hAnsi="Times New Roman" w:cs="Times New Roman"/>
          <w:sz w:val="24"/>
          <w:szCs w:val="24"/>
        </w:rPr>
        <w:t xml:space="preserve"> </w:t>
      </w:r>
      <w:r w:rsidR="00563305" w:rsidRPr="00300F29">
        <w:rPr>
          <w:rFonts w:ascii="Times New Roman" w:hAnsi="Times New Roman" w:cs="Times New Roman"/>
          <w:sz w:val="24"/>
          <w:szCs w:val="24"/>
        </w:rPr>
        <w:t>cereal</w:t>
      </w:r>
      <w:r w:rsidR="001E04A1">
        <w:rPr>
          <w:rFonts w:ascii="Times New Roman" w:hAnsi="Times New Roman" w:cs="Times New Roman"/>
          <w:sz w:val="24"/>
          <w:szCs w:val="24"/>
        </w:rPr>
        <w:t>-dependent farmers on other continents</w:t>
      </w:r>
      <w:r w:rsidR="002804A3" w:rsidRPr="00300F29">
        <w:rPr>
          <w:rFonts w:ascii="Times New Roman" w:hAnsi="Times New Roman" w:cs="Times New Roman"/>
          <w:sz w:val="24"/>
          <w:szCs w:val="24"/>
        </w:rPr>
        <w:t>.</w:t>
      </w:r>
      <w:r w:rsidRPr="00300F29">
        <w:rPr>
          <w:rFonts w:ascii="Times New Roman" w:hAnsi="Times New Roman" w:cs="Times New Roman"/>
          <w:sz w:val="24"/>
          <w:szCs w:val="24"/>
        </w:rPr>
        <w:t xml:space="preserve"> </w:t>
      </w:r>
    </w:p>
    <w:p w14:paraId="0C952457" w14:textId="6B9083AC" w:rsidR="00D0383D" w:rsidRDefault="00563305">
      <w:pPr>
        <w:rPr>
          <w:rFonts w:ascii="Times New Roman" w:hAnsi="Times New Roman" w:cs="Times New Roman"/>
          <w:sz w:val="24"/>
          <w:szCs w:val="24"/>
        </w:rPr>
      </w:pPr>
      <w:r w:rsidRPr="00300F29">
        <w:rPr>
          <w:rFonts w:ascii="Times New Roman" w:hAnsi="Times New Roman" w:cs="Times New Roman"/>
          <w:sz w:val="24"/>
          <w:szCs w:val="24"/>
        </w:rPr>
        <w:t xml:space="preserve">The geographical and agronomic patterning could account for the different ways in which </w:t>
      </w:r>
      <w:r w:rsidR="00D50725">
        <w:rPr>
          <w:rFonts w:ascii="Times New Roman" w:hAnsi="Times New Roman" w:cs="Times New Roman"/>
          <w:sz w:val="24"/>
          <w:szCs w:val="24"/>
        </w:rPr>
        <w:t>archaeologists, anthropologists, geographers and others</w:t>
      </w:r>
      <w:r w:rsidRPr="00300F29">
        <w:rPr>
          <w:rFonts w:ascii="Times New Roman" w:hAnsi="Times New Roman" w:cs="Times New Roman"/>
          <w:sz w:val="24"/>
          <w:szCs w:val="24"/>
        </w:rPr>
        <w:t xml:space="preserve"> have drawn upon Murdock’s data </w:t>
      </w:r>
      <w:proofErr w:type="gramStart"/>
      <w:r w:rsidRPr="00300F29">
        <w:rPr>
          <w:rFonts w:ascii="Times New Roman" w:hAnsi="Times New Roman" w:cs="Times New Roman"/>
          <w:sz w:val="24"/>
          <w:szCs w:val="24"/>
        </w:rPr>
        <w:t xml:space="preserve">to </w:t>
      </w:r>
      <w:r w:rsidR="00D50725">
        <w:rPr>
          <w:rFonts w:ascii="Times New Roman" w:hAnsi="Times New Roman" w:cs="Times New Roman"/>
          <w:sz w:val="24"/>
          <w:szCs w:val="24"/>
        </w:rPr>
        <w:t>variously advocate</w:t>
      </w:r>
      <w:proofErr w:type="gramEnd"/>
      <w:r w:rsidR="00D50725">
        <w:rPr>
          <w:rFonts w:ascii="Times New Roman" w:hAnsi="Times New Roman" w:cs="Times New Roman"/>
          <w:sz w:val="24"/>
          <w:szCs w:val="24"/>
        </w:rPr>
        <w:t xml:space="preserve"> for </w:t>
      </w:r>
      <w:r w:rsidRPr="00300F29">
        <w:rPr>
          <w:rFonts w:ascii="Times New Roman" w:hAnsi="Times New Roman" w:cs="Times New Roman"/>
          <w:sz w:val="24"/>
          <w:szCs w:val="24"/>
        </w:rPr>
        <w:t xml:space="preserve">‘all-or-nothing’ </w:t>
      </w:r>
      <w:r w:rsidR="00D50725">
        <w:rPr>
          <w:rFonts w:ascii="Times New Roman" w:hAnsi="Times New Roman" w:cs="Times New Roman"/>
          <w:sz w:val="24"/>
          <w:szCs w:val="24"/>
        </w:rPr>
        <w:t xml:space="preserve">or ‘middle ground’ </w:t>
      </w:r>
      <w:r w:rsidRPr="00300F29">
        <w:rPr>
          <w:rFonts w:ascii="Times New Roman" w:hAnsi="Times New Roman" w:cs="Times New Roman"/>
          <w:sz w:val="24"/>
          <w:szCs w:val="24"/>
        </w:rPr>
        <w:t>view</w:t>
      </w:r>
      <w:r w:rsidR="00D50725">
        <w:rPr>
          <w:rFonts w:ascii="Times New Roman" w:hAnsi="Times New Roman" w:cs="Times New Roman"/>
          <w:sz w:val="24"/>
          <w:szCs w:val="24"/>
        </w:rPr>
        <w:t>s</w:t>
      </w:r>
      <w:r w:rsidRPr="00300F29">
        <w:rPr>
          <w:rFonts w:ascii="Times New Roman" w:hAnsi="Times New Roman" w:cs="Times New Roman"/>
          <w:sz w:val="24"/>
          <w:szCs w:val="24"/>
        </w:rPr>
        <w:t xml:space="preserve"> of </w:t>
      </w:r>
      <w:r w:rsidR="00D50725">
        <w:rPr>
          <w:rFonts w:ascii="Times New Roman" w:hAnsi="Times New Roman" w:cs="Times New Roman"/>
          <w:sz w:val="24"/>
          <w:szCs w:val="24"/>
        </w:rPr>
        <w:t xml:space="preserve">the transitions to </w:t>
      </w:r>
      <w:r w:rsidRPr="00300F29">
        <w:rPr>
          <w:rFonts w:ascii="Times New Roman" w:hAnsi="Times New Roman" w:cs="Times New Roman"/>
          <w:sz w:val="24"/>
          <w:szCs w:val="24"/>
        </w:rPr>
        <w:t xml:space="preserve">agriculture. </w:t>
      </w:r>
      <w:proofErr w:type="gramStart"/>
      <w:r w:rsidR="00176272" w:rsidRPr="00300F29">
        <w:rPr>
          <w:rFonts w:ascii="Times New Roman" w:hAnsi="Times New Roman" w:cs="Times New Roman"/>
          <w:sz w:val="24"/>
          <w:szCs w:val="24"/>
        </w:rPr>
        <w:t>Several</w:t>
      </w:r>
      <w:r w:rsidR="00997CC4" w:rsidRPr="00300F29">
        <w:rPr>
          <w:rFonts w:ascii="Times New Roman" w:hAnsi="Times New Roman" w:cs="Times New Roman"/>
          <w:sz w:val="24"/>
          <w:szCs w:val="24"/>
        </w:rPr>
        <w:t xml:space="preserve"> primary centres of early agriculture </w:t>
      </w:r>
      <w:r w:rsidR="00322B84">
        <w:rPr>
          <w:rFonts w:ascii="Times New Roman" w:hAnsi="Times New Roman" w:cs="Times New Roman"/>
          <w:sz w:val="24"/>
          <w:szCs w:val="24"/>
        </w:rPr>
        <w:t>i</w:t>
      </w:r>
      <w:r w:rsidR="00997CC4" w:rsidRPr="00300F29">
        <w:rPr>
          <w:rFonts w:ascii="Times New Roman" w:hAnsi="Times New Roman" w:cs="Times New Roman"/>
          <w:sz w:val="24"/>
          <w:szCs w:val="24"/>
        </w:rPr>
        <w:t>n Africa and Eurasia</w:t>
      </w:r>
      <w:r w:rsidR="003B4A1D" w:rsidRPr="003B4A1D">
        <w:rPr>
          <w:rFonts w:ascii="Times New Roman" w:hAnsi="Times New Roman" w:cs="Times New Roman"/>
          <w:sz w:val="24"/>
          <w:szCs w:val="24"/>
        </w:rPr>
        <w:t xml:space="preserve"> </w:t>
      </w:r>
      <w:r w:rsidR="003B4A1D" w:rsidRPr="00300F29">
        <w:rPr>
          <w:rFonts w:ascii="Times New Roman" w:hAnsi="Times New Roman" w:cs="Times New Roman"/>
          <w:sz w:val="24"/>
          <w:szCs w:val="24"/>
        </w:rPr>
        <w:t>are dominated by cereals and legumes</w:t>
      </w:r>
      <w:r w:rsidR="003B4A1D">
        <w:rPr>
          <w:rFonts w:ascii="Times New Roman" w:hAnsi="Times New Roman" w:cs="Times New Roman"/>
          <w:sz w:val="24"/>
          <w:szCs w:val="24"/>
        </w:rPr>
        <w:t xml:space="preserve"> (see Fuller et al. 2014 for review): </w:t>
      </w:r>
      <w:proofErr w:type="spellStart"/>
      <w:r w:rsidR="003B4A1D">
        <w:rPr>
          <w:rFonts w:ascii="Times New Roman" w:hAnsi="Times New Roman" w:cs="Times New Roman"/>
          <w:sz w:val="24"/>
          <w:szCs w:val="24"/>
        </w:rPr>
        <w:t>Sub</w:t>
      </w:r>
      <w:r w:rsidR="00D0383D">
        <w:rPr>
          <w:rFonts w:ascii="Times New Roman" w:hAnsi="Times New Roman" w:cs="Times New Roman"/>
          <w:sz w:val="24"/>
          <w:szCs w:val="24"/>
        </w:rPr>
        <w:t>s</w:t>
      </w:r>
      <w:r w:rsidR="003B4A1D">
        <w:rPr>
          <w:rFonts w:ascii="Times New Roman" w:hAnsi="Times New Roman" w:cs="Times New Roman"/>
          <w:sz w:val="24"/>
          <w:szCs w:val="24"/>
        </w:rPr>
        <w:t>aharan</w:t>
      </w:r>
      <w:proofErr w:type="spellEnd"/>
      <w:r w:rsidR="003B4A1D">
        <w:rPr>
          <w:rFonts w:ascii="Times New Roman" w:hAnsi="Times New Roman" w:cs="Times New Roman"/>
          <w:sz w:val="24"/>
          <w:szCs w:val="24"/>
        </w:rPr>
        <w:t xml:space="preserve"> Africa for </w:t>
      </w:r>
      <w:r w:rsidR="00176272" w:rsidRPr="00300F29">
        <w:rPr>
          <w:rFonts w:ascii="Times New Roman" w:hAnsi="Times New Roman" w:cs="Times New Roman"/>
          <w:sz w:val="24"/>
          <w:szCs w:val="24"/>
        </w:rPr>
        <w:t>pearl millet</w:t>
      </w:r>
      <w:r w:rsidR="003B4A1D">
        <w:rPr>
          <w:rFonts w:ascii="Times New Roman" w:hAnsi="Times New Roman" w:cs="Times New Roman"/>
          <w:sz w:val="24"/>
          <w:szCs w:val="24"/>
        </w:rPr>
        <w:t xml:space="preserve"> (</w:t>
      </w:r>
      <w:proofErr w:type="spellStart"/>
      <w:r w:rsidR="003B4A1D" w:rsidRPr="003B4A1D">
        <w:rPr>
          <w:rFonts w:ascii="Times New Roman" w:hAnsi="Times New Roman" w:cs="Times New Roman"/>
          <w:i/>
          <w:sz w:val="24"/>
          <w:szCs w:val="24"/>
        </w:rPr>
        <w:t>Pennisetum</w:t>
      </w:r>
      <w:proofErr w:type="spellEnd"/>
      <w:r w:rsidR="003B4A1D" w:rsidRPr="003B4A1D">
        <w:rPr>
          <w:rFonts w:ascii="Times New Roman" w:hAnsi="Times New Roman" w:cs="Times New Roman"/>
          <w:i/>
          <w:sz w:val="24"/>
          <w:szCs w:val="24"/>
        </w:rPr>
        <w:t xml:space="preserve"> </w:t>
      </w:r>
      <w:proofErr w:type="spellStart"/>
      <w:r w:rsidR="003B4A1D" w:rsidRPr="003B4A1D">
        <w:rPr>
          <w:rFonts w:ascii="Times New Roman" w:hAnsi="Times New Roman" w:cs="Times New Roman"/>
          <w:i/>
          <w:sz w:val="24"/>
          <w:szCs w:val="24"/>
        </w:rPr>
        <w:t>glaucum</w:t>
      </w:r>
      <w:proofErr w:type="spellEnd"/>
      <w:r w:rsidR="003B4A1D">
        <w:rPr>
          <w:rFonts w:ascii="Times New Roman" w:hAnsi="Times New Roman" w:cs="Times New Roman"/>
          <w:i/>
          <w:sz w:val="24"/>
          <w:szCs w:val="24"/>
        </w:rPr>
        <w:t xml:space="preserve">) </w:t>
      </w:r>
      <w:r w:rsidR="00176272" w:rsidRPr="00300F29">
        <w:rPr>
          <w:rFonts w:ascii="Times New Roman" w:hAnsi="Times New Roman" w:cs="Times New Roman"/>
          <w:sz w:val="24"/>
          <w:szCs w:val="24"/>
        </w:rPr>
        <w:t>and sorghum</w:t>
      </w:r>
      <w:r w:rsidR="003B4A1D">
        <w:rPr>
          <w:rFonts w:ascii="Times New Roman" w:hAnsi="Times New Roman" w:cs="Times New Roman"/>
          <w:sz w:val="24"/>
          <w:szCs w:val="24"/>
        </w:rPr>
        <w:t xml:space="preserve"> (</w:t>
      </w:r>
      <w:r w:rsidR="003B4A1D" w:rsidRPr="003B4A1D">
        <w:rPr>
          <w:rFonts w:ascii="Times New Roman" w:hAnsi="Times New Roman" w:cs="Times New Roman"/>
          <w:i/>
          <w:sz w:val="24"/>
          <w:szCs w:val="24"/>
        </w:rPr>
        <w:t xml:space="preserve">Sorghum </w:t>
      </w:r>
      <w:proofErr w:type="spellStart"/>
      <w:r w:rsidR="003B4A1D" w:rsidRPr="003B4A1D">
        <w:rPr>
          <w:rFonts w:ascii="Times New Roman" w:hAnsi="Times New Roman" w:cs="Times New Roman"/>
          <w:i/>
          <w:sz w:val="24"/>
          <w:szCs w:val="24"/>
        </w:rPr>
        <w:t>bicolor</w:t>
      </w:r>
      <w:proofErr w:type="spellEnd"/>
      <w:r w:rsidR="003B4A1D">
        <w:rPr>
          <w:rFonts w:ascii="Times New Roman" w:hAnsi="Times New Roman" w:cs="Times New Roman"/>
          <w:sz w:val="24"/>
          <w:szCs w:val="24"/>
        </w:rPr>
        <w:t xml:space="preserve">); Southwest Asia for </w:t>
      </w:r>
      <w:r w:rsidR="00176272" w:rsidRPr="00300F29">
        <w:rPr>
          <w:rFonts w:ascii="Times New Roman" w:hAnsi="Times New Roman" w:cs="Times New Roman"/>
          <w:sz w:val="24"/>
          <w:szCs w:val="24"/>
        </w:rPr>
        <w:t xml:space="preserve">barley, </w:t>
      </w:r>
      <w:r w:rsidR="003B4A1D">
        <w:rPr>
          <w:rFonts w:ascii="Times New Roman" w:hAnsi="Times New Roman" w:cs="Times New Roman"/>
          <w:sz w:val="24"/>
          <w:szCs w:val="24"/>
        </w:rPr>
        <w:t>wheat, lentil (</w:t>
      </w:r>
      <w:r w:rsidR="003B4A1D" w:rsidRPr="003B4A1D">
        <w:rPr>
          <w:rFonts w:ascii="Times New Roman" w:hAnsi="Times New Roman" w:cs="Times New Roman"/>
          <w:i/>
          <w:sz w:val="24"/>
          <w:szCs w:val="24"/>
        </w:rPr>
        <w:t xml:space="preserve">Lens </w:t>
      </w:r>
      <w:proofErr w:type="spellStart"/>
      <w:r w:rsidR="003B4A1D" w:rsidRPr="003B4A1D">
        <w:rPr>
          <w:rFonts w:ascii="Times New Roman" w:hAnsi="Times New Roman" w:cs="Times New Roman"/>
          <w:i/>
          <w:sz w:val="24"/>
          <w:szCs w:val="24"/>
        </w:rPr>
        <w:t>culinaris</w:t>
      </w:r>
      <w:proofErr w:type="spellEnd"/>
      <w:r w:rsidR="003B4A1D">
        <w:rPr>
          <w:rFonts w:ascii="Times New Roman" w:hAnsi="Times New Roman" w:cs="Times New Roman"/>
          <w:sz w:val="24"/>
          <w:szCs w:val="24"/>
        </w:rPr>
        <w:t xml:space="preserve">) and </w:t>
      </w:r>
      <w:r w:rsidR="00176272" w:rsidRPr="00300F29">
        <w:rPr>
          <w:rFonts w:ascii="Times New Roman" w:hAnsi="Times New Roman" w:cs="Times New Roman"/>
          <w:sz w:val="24"/>
          <w:szCs w:val="24"/>
        </w:rPr>
        <w:t>pea</w:t>
      </w:r>
      <w:r w:rsidR="003B4A1D">
        <w:rPr>
          <w:rFonts w:ascii="Times New Roman" w:hAnsi="Times New Roman" w:cs="Times New Roman"/>
          <w:sz w:val="24"/>
          <w:szCs w:val="24"/>
        </w:rPr>
        <w:t xml:space="preserve"> (</w:t>
      </w:r>
      <w:proofErr w:type="spellStart"/>
      <w:r w:rsidR="003B4A1D" w:rsidRPr="003B4A1D">
        <w:rPr>
          <w:rFonts w:ascii="Times New Roman" w:hAnsi="Times New Roman" w:cs="Times New Roman"/>
          <w:i/>
          <w:sz w:val="24"/>
          <w:szCs w:val="24"/>
        </w:rPr>
        <w:t>Pisum</w:t>
      </w:r>
      <w:proofErr w:type="spellEnd"/>
      <w:r w:rsidR="003B4A1D" w:rsidRPr="003B4A1D">
        <w:rPr>
          <w:rFonts w:ascii="Times New Roman" w:hAnsi="Times New Roman" w:cs="Times New Roman"/>
          <w:i/>
          <w:sz w:val="24"/>
          <w:szCs w:val="24"/>
        </w:rPr>
        <w:t xml:space="preserve"> </w:t>
      </w:r>
      <w:proofErr w:type="spellStart"/>
      <w:r w:rsidR="003B4A1D" w:rsidRPr="003B4A1D">
        <w:rPr>
          <w:rFonts w:ascii="Times New Roman" w:hAnsi="Times New Roman" w:cs="Times New Roman"/>
          <w:i/>
          <w:sz w:val="24"/>
          <w:szCs w:val="24"/>
        </w:rPr>
        <w:t>sativum</w:t>
      </w:r>
      <w:proofErr w:type="spellEnd"/>
      <w:r w:rsidR="003B4A1D">
        <w:rPr>
          <w:rFonts w:ascii="Times New Roman" w:hAnsi="Times New Roman" w:cs="Times New Roman"/>
          <w:sz w:val="24"/>
          <w:szCs w:val="24"/>
        </w:rPr>
        <w:t>);</w:t>
      </w:r>
      <w:r w:rsidR="00176272" w:rsidRPr="00300F29">
        <w:rPr>
          <w:rFonts w:ascii="Times New Roman" w:hAnsi="Times New Roman" w:cs="Times New Roman"/>
          <w:sz w:val="24"/>
          <w:szCs w:val="24"/>
        </w:rPr>
        <w:t xml:space="preserve"> </w:t>
      </w:r>
      <w:r w:rsidR="006750AB">
        <w:rPr>
          <w:rFonts w:ascii="Times New Roman" w:hAnsi="Times New Roman" w:cs="Times New Roman"/>
          <w:sz w:val="24"/>
          <w:szCs w:val="24"/>
        </w:rPr>
        <w:t>South Asia</w:t>
      </w:r>
      <w:r w:rsidR="006750AB" w:rsidRPr="00300F29">
        <w:rPr>
          <w:rFonts w:ascii="Times New Roman" w:hAnsi="Times New Roman" w:cs="Times New Roman"/>
          <w:sz w:val="24"/>
          <w:szCs w:val="24"/>
        </w:rPr>
        <w:t xml:space="preserve"> </w:t>
      </w:r>
      <w:r w:rsidR="003B4A1D">
        <w:rPr>
          <w:rFonts w:ascii="Times New Roman" w:hAnsi="Times New Roman" w:cs="Times New Roman"/>
          <w:sz w:val="24"/>
          <w:szCs w:val="24"/>
        </w:rPr>
        <w:t xml:space="preserve">for </w:t>
      </w:r>
      <w:proofErr w:type="spellStart"/>
      <w:r w:rsidR="00176272" w:rsidRPr="00EF1AD6">
        <w:rPr>
          <w:rFonts w:ascii="Times New Roman" w:hAnsi="Times New Roman" w:cs="Times New Roman"/>
          <w:i/>
          <w:sz w:val="24"/>
          <w:szCs w:val="24"/>
        </w:rPr>
        <w:t>indica</w:t>
      </w:r>
      <w:proofErr w:type="spellEnd"/>
      <w:r w:rsidR="00176272" w:rsidRPr="00300F29">
        <w:rPr>
          <w:rFonts w:ascii="Times New Roman" w:hAnsi="Times New Roman" w:cs="Times New Roman"/>
          <w:sz w:val="24"/>
          <w:szCs w:val="24"/>
        </w:rPr>
        <w:t xml:space="preserve"> rice</w:t>
      </w:r>
      <w:r w:rsidR="003B4A1D">
        <w:rPr>
          <w:rFonts w:ascii="Times New Roman" w:hAnsi="Times New Roman" w:cs="Times New Roman"/>
          <w:sz w:val="24"/>
          <w:szCs w:val="24"/>
        </w:rPr>
        <w:t xml:space="preserve"> and</w:t>
      </w:r>
      <w:r w:rsidR="006750AB">
        <w:rPr>
          <w:rFonts w:ascii="Times New Roman" w:hAnsi="Times New Roman" w:cs="Times New Roman"/>
          <w:sz w:val="24"/>
          <w:szCs w:val="24"/>
        </w:rPr>
        <w:t xml:space="preserve"> </w:t>
      </w:r>
      <w:r w:rsidR="00176272" w:rsidRPr="00300F29">
        <w:rPr>
          <w:rFonts w:ascii="Times New Roman" w:hAnsi="Times New Roman" w:cs="Times New Roman"/>
          <w:sz w:val="24"/>
          <w:szCs w:val="24"/>
        </w:rPr>
        <w:t>mung bean</w:t>
      </w:r>
      <w:r w:rsidR="003B4A1D">
        <w:rPr>
          <w:rFonts w:ascii="Times New Roman" w:hAnsi="Times New Roman" w:cs="Times New Roman"/>
          <w:sz w:val="24"/>
          <w:szCs w:val="24"/>
        </w:rPr>
        <w:t xml:space="preserve"> (</w:t>
      </w:r>
      <w:proofErr w:type="spellStart"/>
      <w:r w:rsidR="003B4A1D" w:rsidRPr="003B4A1D">
        <w:rPr>
          <w:rFonts w:ascii="Times New Roman" w:hAnsi="Times New Roman" w:cs="Times New Roman"/>
          <w:i/>
          <w:sz w:val="24"/>
          <w:szCs w:val="24"/>
        </w:rPr>
        <w:t>Vigna</w:t>
      </w:r>
      <w:proofErr w:type="spellEnd"/>
      <w:r w:rsidR="003B4A1D" w:rsidRPr="003B4A1D">
        <w:rPr>
          <w:rFonts w:ascii="Times New Roman" w:hAnsi="Times New Roman" w:cs="Times New Roman"/>
          <w:i/>
          <w:sz w:val="24"/>
          <w:szCs w:val="24"/>
        </w:rPr>
        <w:t xml:space="preserve"> </w:t>
      </w:r>
      <w:proofErr w:type="spellStart"/>
      <w:r w:rsidR="003B4A1D" w:rsidRPr="003B4A1D">
        <w:rPr>
          <w:rFonts w:ascii="Times New Roman" w:hAnsi="Times New Roman" w:cs="Times New Roman"/>
          <w:i/>
          <w:sz w:val="24"/>
          <w:szCs w:val="24"/>
        </w:rPr>
        <w:t>radiata</w:t>
      </w:r>
      <w:proofErr w:type="spellEnd"/>
      <w:r w:rsidR="003B4A1D">
        <w:rPr>
          <w:rFonts w:ascii="Times New Roman" w:hAnsi="Times New Roman" w:cs="Times New Roman"/>
          <w:sz w:val="24"/>
          <w:szCs w:val="24"/>
        </w:rPr>
        <w:t xml:space="preserve">); Yangtze River Valley for </w:t>
      </w:r>
      <w:r w:rsidR="00EF1AD6" w:rsidRPr="00EF1AD6">
        <w:rPr>
          <w:rFonts w:ascii="Times New Roman" w:hAnsi="Times New Roman" w:cs="Times New Roman"/>
          <w:i/>
          <w:sz w:val="24"/>
          <w:szCs w:val="24"/>
        </w:rPr>
        <w:t>japonica</w:t>
      </w:r>
      <w:r w:rsidR="00EF1AD6">
        <w:rPr>
          <w:rFonts w:ascii="Times New Roman" w:hAnsi="Times New Roman" w:cs="Times New Roman"/>
          <w:sz w:val="24"/>
          <w:szCs w:val="24"/>
        </w:rPr>
        <w:t xml:space="preserve"> </w:t>
      </w:r>
      <w:r w:rsidR="003B4A1D">
        <w:rPr>
          <w:rFonts w:ascii="Times New Roman" w:hAnsi="Times New Roman" w:cs="Times New Roman"/>
          <w:sz w:val="24"/>
          <w:szCs w:val="24"/>
        </w:rPr>
        <w:t>rice;</w:t>
      </w:r>
      <w:r w:rsidR="00176272" w:rsidRPr="00300F29">
        <w:rPr>
          <w:rFonts w:ascii="Times New Roman" w:hAnsi="Times New Roman" w:cs="Times New Roman"/>
          <w:sz w:val="24"/>
          <w:szCs w:val="24"/>
        </w:rPr>
        <w:t xml:space="preserve"> and</w:t>
      </w:r>
      <w:r w:rsidR="003B4A1D">
        <w:rPr>
          <w:rFonts w:ascii="Times New Roman" w:hAnsi="Times New Roman" w:cs="Times New Roman"/>
          <w:sz w:val="24"/>
          <w:szCs w:val="24"/>
        </w:rPr>
        <w:t xml:space="preserve">, </w:t>
      </w:r>
      <w:proofErr w:type="spellStart"/>
      <w:r w:rsidR="003B4A1D">
        <w:rPr>
          <w:rFonts w:ascii="Times New Roman" w:hAnsi="Times New Roman" w:cs="Times New Roman"/>
          <w:sz w:val="24"/>
          <w:szCs w:val="24"/>
        </w:rPr>
        <w:t>northwestern</w:t>
      </w:r>
      <w:proofErr w:type="spellEnd"/>
      <w:r w:rsidR="003B4A1D">
        <w:rPr>
          <w:rFonts w:ascii="Times New Roman" w:hAnsi="Times New Roman" w:cs="Times New Roman"/>
          <w:sz w:val="24"/>
          <w:szCs w:val="24"/>
        </w:rPr>
        <w:t xml:space="preserve"> China for </w:t>
      </w:r>
      <w:r w:rsidR="00176272" w:rsidRPr="00300F29">
        <w:rPr>
          <w:rFonts w:ascii="Times New Roman" w:hAnsi="Times New Roman" w:cs="Times New Roman"/>
          <w:sz w:val="24"/>
          <w:szCs w:val="24"/>
        </w:rPr>
        <w:t>millets</w:t>
      </w:r>
      <w:r w:rsidR="003B4A1D" w:rsidRPr="003B4A1D">
        <w:rPr>
          <w:rFonts w:ascii="Times New Roman" w:hAnsi="Times New Roman" w:cs="Times New Roman"/>
          <w:sz w:val="24"/>
          <w:szCs w:val="24"/>
        </w:rPr>
        <w:t xml:space="preserve"> </w:t>
      </w:r>
      <w:r w:rsidR="003B4A1D">
        <w:rPr>
          <w:rFonts w:ascii="Times New Roman" w:hAnsi="Times New Roman" w:cs="Times New Roman"/>
          <w:sz w:val="24"/>
          <w:szCs w:val="24"/>
        </w:rPr>
        <w:t>(</w:t>
      </w:r>
      <w:proofErr w:type="spellStart"/>
      <w:r w:rsidR="003B4A1D" w:rsidRPr="006C28FB">
        <w:rPr>
          <w:rFonts w:ascii="Times New Roman" w:hAnsi="Times New Roman" w:cs="Times New Roman"/>
          <w:i/>
          <w:sz w:val="24"/>
          <w:szCs w:val="24"/>
        </w:rPr>
        <w:t>Panicum</w:t>
      </w:r>
      <w:proofErr w:type="spellEnd"/>
      <w:r w:rsidR="003B4A1D" w:rsidRPr="006C28FB">
        <w:rPr>
          <w:rFonts w:ascii="Times New Roman" w:hAnsi="Times New Roman" w:cs="Times New Roman"/>
          <w:i/>
          <w:sz w:val="24"/>
          <w:szCs w:val="24"/>
        </w:rPr>
        <w:t xml:space="preserve"> </w:t>
      </w:r>
      <w:proofErr w:type="spellStart"/>
      <w:r w:rsidR="003B4A1D" w:rsidRPr="006C28FB">
        <w:rPr>
          <w:rFonts w:ascii="Times New Roman" w:hAnsi="Times New Roman" w:cs="Times New Roman"/>
          <w:i/>
          <w:sz w:val="24"/>
          <w:szCs w:val="24"/>
        </w:rPr>
        <w:t>miliaceum</w:t>
      </w:r>
      <w:proofErr w:type="spellEnd"/>
      <w:r w:rsidR="003B4A1D" w:rsidRPr="006C28FB">
        <w:rPr>
          <w:rFonts w:ascii="Times New Roman" w:hAnsi="Times New Roman" w:cs="Times New Roman"/>
          <w:i/>
          <w:sz w:val="24"/>
          <w:szCs w:val="24"/>
        </w:rPr>
        <w:t xml:space="preserve">, </w:t>
      </w:r>
      <w:proofErr w:type="spellStart"/>
      <w:r w:rsidR="003B4A1D" w:rsidRPr="006C28FB">
        <w:rPr>
          <w:rFonts w:ascii="Times New Roman" w:hAnsi="Times New Roman" w:cs="Times New Roman"/>
          <w:i/>
          <w:sz w:val="24"/>
          <w:szCs w:val="24"/>
        </w:rPr>
        <w:t>Setaria</w:t>
      </w:r>
      <w:proofErr w:type="spellEnd"/>
      <w:r w:rsidR="003B4A1D" w:rsidRPr="006C28FB">
        <w:rPr>
          <w:rFonts w:ascii="Times New Roman" w:hAnsi="Times New Roman" w:cs="Times New Roman"/>
          <w:i/>
          <w:sz w:val="24"/>
          <w:szCs w:val="24"/>
        </w:rPr>
        <w:t xml:space="preserve"> </w:t>
      </w:r>
      <w:proofErr w:type="spellStart"/>
      <w:r w:rsidR="003B4A1D" w:rsidRPr="006C28FB">
        <w:rPr>
          <w:rFonts w:ascii="Times New Roman" w:hAnsi="Times New Roman" w:cs="Times New Roman"/>
          <w:i/>
          <w:sz w:val="24"/>
          <w:szCs w:val="24"/>
        </w:rPr>
        <w:t>italica</w:t>
      </w:r>
      <w:proofErr w:type="spellEnd"/>
      <w:r w:rsidR="003B4A1D">
        <w:rPr>
          <w:rFonts w:ascii="Times New Roman" w:hAnsi="Times New Roman" w:cs="Times New Roman"/>
          <w:sz w:val="24"/>
          <w:szCs w:val="24"/>
        </w:rPr>
        <w:t>) and</w:t>
      </w:r>
      <w:r w:rsidR="00176272" w:rsidRPr="00300F29">
        <w:rPr>
          <w:rFonts w:ascii="Times New Roman" w:hAnsi="Times New Roman" w:cs="Times New Roman"/>
          <w:sz w:val="24"/>
          <w:szCs w:val="24"/>
        </w:rPr>
        <w:t xml:space="preserve"> soy bean</w:t>
      </w:r>
      <w:r w:rsidR="003B4A1D">
        <w:rPr>
          <w:rFonts w:ascii="Times New Roman" w:hAnsi="Times New Roman" w:cs="Times New Roman"/>
          <w:sz w:val="24"/>
          <w:szCs w:val="24"/>
        </w:rPr>
        <w:t xml:space="preserve"> (</w:t>
      </w:r>
      <w:r w:rsidR="003B4A1D" w:rsidRPr="003B4A1D">
        <w:rPr>
          <w:rFonts w:ascii="Times New Roman" w:hAnsi="Times New Roman" w:cs="Times New Roman"/>
          <w:i/>
          <w:sz w:val="24"/>
          <w:szCs w:val="24"/>
        </w:rPr>
        <w:t>Glycine max</w:t>
      </w:r>
      <w:r w:rsidR="003B4A1D">
        <w:rPr>
          <w:rFonts w:ascii="Times New Roman" w:hAnsi="Times New Roman" w:cs="Times New Roman"/>
          <w:sz w:val="24"/>
          <w:szCs w:val="24"/>
        </w:rPr>
        <w:t>)</w:t>
      </w:r>
      <w:r w:rsidR="00176272" w:rsidRPr="00300F29">
        <w:rPr>
          <w:rFonts w:ascii="Times New Roman" w:hAnsi="Times New Roman" w:cs="Times New Roman"/>
          <w:sz w:val="24"/>
          <w:szCs w:val="24"/>
        </w:rPr>
        <w:t>.</w:t>
      </w:r>
      <w:proofErr w:type="gramEnd"/>
      <w:r w:rsidR="00176272" w:rsidRPr="00300F29">
        <w:rPr>
          <w:rFonts w:ascii="Times New Roman" w:hAnsi="Times New Roman" w:cs="Times New Roman"/>
          <w:sz w:val="24"/>
          <w:szCs w:val="24"/>
        </w:rPr>
        <w:t xml:space="preserve"> Forms of cultivation in all these regions </w:t>
      </w:r>
      <w:proofErr w:type="gramStart"/>
      <w:r w:rsidR="00176272" w:rsidRPr="00300F29">
        <w:rPr>
          <w:rFonts w:ascii="Times New Roman" w:hAnsi="Times New Roman" w:cs="Times New Roman"/>
          <w:sz w:val="24"/>
          <w:szCs w:val="24"/>
        </w:rPr>
        <w:t>became entangled</w:t>
      </w:r>
      <w:proofErr w:type="gramEnd"/>
      <w:r w:rsidR="00176272" w:rsidRPr="00300F29">
        <w:rPr>
          <w:rFonts w:ascii="Times New Roman" w:hAnsi="Times New Roman" w:cs="Times New Roman"/>
          <w:sz w:val="24"/>
          <w:szCs w:val="24"/>
        </w:rPr>
        <w:t xml:space="preserve"> with domestic animals to form agro-pastoral societies. </w:t>
      </w:r>
      <w:r w:rsidR="00A6098F">
        <w:rPr>
          <w:rFonts w:ascii="Times New Roman" w:hAnsi="Times New Roman" w:cs="Times New Roman"/>
          <w:sz w:val="24"/>
          <w:szCs w:val="24"/>
        </w:rPr>
        <w:t>S</w:t>
      </w:r>
      <w:r w:rsidR="00FF3018">
        <w:rPr>
          <w:rFonts w:ascii="Times New Roman" w:hAnsi="Times New Roman" w:cs="Times New Roman"/>
          <w:sz w:val="24"/>
          <w:szCs w:val="24"/>
        </w:rPr>
        <w:t xml:space="preserve">ome </w:t>
      </w:r>
      <w:r w:rsidR="00176272" w:rsidRPr="00300F29">
        <w:rPr>
          <w:rFonts w:ascii="Times New Roman" w:hAnsi="Times New Roman" w:cs="Times New Roman"/>
          <w:sz w:val="24"/>
          <w:szCs w:val="24"/>
        </w:rPr>
        <w:t>depiction</w:t>
      </w:r>
      <w:r w:rsidR="007B1FA0">
        <w:rPr>
          <w:rFonts w:ascii="Times New Roman" w:hAnsi="Times New Roman" w:cs="Times New Roman"/>
          <w:sz w:val="24"/>
          <w:szCs w:val="24"/>
        </w:rPr>
        <w:t>s</w:t>
      </w:r>
      <w:r w:rsidR="00176272" w:rsidRPr="00300F29">
        <w:rPr>
          <w:rFonts w:ascii="Times New Roman" w:hAnsi="Times New Roman" w:cs="Times New Roman"/>
          <w:sz w:val="24"/>
          <w:szCs w:val="24"/>
        </w:rPr>
        <w:t xml:space="preserve"> of agricultural history in these regions tend towards an ‘all-or-nothing’ investment </w:t>
      </w:r>
      <w:r w:rsidR="002A320B" w:rsidRPr="00300F29">
        <w:rPr>
          <w:rFonts w:ascii="Times New Roman" w:hAnsi="Times New Roman" w:cs="Times New Roman"/>
          <w:sz w:val="24"/>
          <w:szCs w:val="24"/>
        </w:rPr>
        <w:t xml:space="preserve">in </w:t>
      </w:r>
      <w:r w:rsidR="00A6098F">
        <w:rPr>
          <w:rFonts w:ascii="Times New Roman" w:hAnsi="Times New Roman" w:cs="Times New Roman"/>
          <w:sz w:val="24"/>
          <w:szCs w:val="24"/>
        </w:rPr>
        <w:t>cultivation and husbandry</w:t>
      </w:r>
      <w:r w:rsidR="002A320B" w:rsidRPr="00300F29">
        <w:rPr>
          <w:rFonts w:ascii="Times New Roman" w:hAnsi="Times New Roman" w:cs="Times New Roman"/>
          <w:sz w:val="24"/>
          <w:szCs w:val="24"/>
        </w:rPr>
        <w:t>, together with a seemingly</w:t>
      </w:r>
      <w:r w:rsidR="00176272" w:rsidRPr="00300F29">
        <w:rPr>
          <w:rFonts w:ascii="Times New Roman" w:hAnsi="Times New Roman" w:cs="Times New Roman"/>
          <w:sz w:val="24"/>
          <w:szCs w:val="24"/>
        </w:rPr>
        <w:t xml:space="preserve"> inexorable expansion of domesticates, practices, peoples and associated </w:t>
      </w:r>
      <w:r w:rsidR="00A6098F">
        <w:rPr>
          <w:rFonts w:ascii="Times New Roman" w:hAnsi="Times New Roman" w:cs="Times New Roman"/>
          <w:sz w:val="24"/>
          <w:szCs w:val="24"/>
        </w:rPr>
        <w:t xml:space="preserve">material cultural </w:t>
      </w:r>
      <w:r w:rsidR="00176272" w:rsidRPr="00300F29">
        <w:rPr>
          <w:rFonts w:ascii="Times New Roman" w:hAnsi="Times New Roman" w:cs="Times New Roman"/>
          <w:sz w:val="24"/>
          <w:szCs w:val="24"/>
        </w:rPr>
        <w:t xml:space="preserve">traits </w:t>
      </w:r>
      <w:r w:rsidR="002A320B" w:rsidRPr="00300F29">
        <w:rPr>
          <w:rFonts w:ascii="Times New Roman" w:hAnsi="Times New Roman" w:cs="Times New Roman"/>
          <w:sz w:val="24"/>
          <w:szCs w:val="24"/>
        </w:rPr>
        <w:t xml:space="preserve">over the </w:t>
      </w:r>
      <w:r w:rsidR="002A320B" w:rsidRPr="00300F29">
        <w:rPr>
          <w:rFonts w:ascii="Times New Roman" w:hAnsi="Times New Roman" w:cs="Times New Roman"/>
          <w:i/>
          <w:sz w:val="24"/>
          <w:szCs w:val="24"/>
        </w:rPr>
        <w:t xml:space="preserve">longue </w:t>
      </w:r>
      <w:proofErr w:type="spellStart"/>
      <w:r w:rsidR="002A320B" w:rsidRPr="00300F29">
        <w:rPr>
          <w:rFonts w:ascii="Times New Roman" w:hAnsi="Times New Roman" w:cs="Times New Roman"/>
          <w:i/>
          <w:sz w:val="24"/>
          <w:szCs w:val="24"/>
        </w:rPr>
        <w:t>durée</w:t>
      </w:r>
      <w:proofErr w:type="spellEnd"/>
      <w:r w:rsidR="002A320B" w:rsidRPr="00300F29">
        <w:rPr>
          <w:rFonts w:ascii="Times New Roman" w:hAnsi="Times New Roman" w:cs="Times New Roman"/>
          <w:sz w:val="24"/>
          <w:szCs w:val="24"/>
        </w:rPr>
        <w:t xml:space="preserve"> </w:t>
      </w:r>
      <w:r w:rsidR="00176272" w:rsidRPr="00300F29">
        <w:rPr>
          <w:rFonts w:ascii="Times New Roman" w:hAnsi="Times New Roman" w:cs="Times New Roman"/>
          <w:sz w:val="24"/>
          <w:szCs w:val="24"/>
        </w:rPr>
        <w:t>(</w:t>
      </w:r>
      <w:r w:rsidR="00FF3018">
        <w:rPr>
          <w:rFonts w:ascii="Times New Roman" w:hAnsi="Times New Roman" w:cs="Times New Roman"/>
          <w:sz w:val="24"/>
          <w:szCs w:val="24"/>
        </w:rPr>
        <w:t>as exemplified by</w:t>
      </w:r>
      <w:r w:rsidR="007B1FA0">
        <w:rPr>
          <w:rFonts w:ascii="Times New Roman" w:hAnsi="Times New Roman" w:cs="Times New Roman"/>
          <w:sz w:val="24"/>
          <w:szCs w:val="24"/>
        </w:rPr>
        <w:t xml:space="preserve"> </w:t>
      </w:r>
      <w:r w:rsidR="00176272" w:rsidRPr="00300F29">
        <w:rPr>
          <w:rFonts w:ascii="Times New Roman" w:hAnsi="Times New Roman" w:cs="Times New Roman"/>
          <w:sz w:val="24"/>
          <w:szCs w:val="24"/>
        </w:rPr>
        <w:t>Bellwood 2005)</w:t>
      </w:r>
      <w:r w:rsidR="00F818FF">
        <w:rPr>
          <w:rFonts w:ascii="Times New Roman" w:hAnsi="Times New Roman" w:cs="Times New Roman"/>
          <w:sz w:val="24"/>
          <w:szCs w:val="24"/>
        </w:rPr>
        <w:t>. However</w:t>
      </w:r>
      <w:r w:rsidR="007B1FA0">
        <w:rPr>
          <w:rFonts w:ascii="Times New Roman" w:hAnsi="Times New Roman" w:cs="Times New Roman"/>
          <w:sz w:val="24"/>
          <w:szCs w:val="24"/>
        </w:rPr>
        <w:t xml:space="preserve">, </w:t>
      </w:r>
      <w:r w:rsidR="00F818FF">
        <w:rPr>
          <w:rFonts w:ascii="Times New Roman" w:hAnsi="Times New Roman" w:cs="Times New Roman"/>
          <w:sz w:val="24"/>
          <w:szCs w:val="24"/>
        </w:rPr>
        <w:t>such depictions</w:t>
      </w:r>
      <w:r w:rsidR="007B1FA0">
        <w:rPr>
          <w:rFonts w:ascii="Times New Roman" w:hAnsi="Times New Roman" w:cs="Times New Roman"/>
          <w:sz w:val="24"/>
          <w:szCs w:val="24"/>
        </w:rPr>
        <w:t xml:space="preserve"> mask considerable complexity in the character of transitions to </w:t>
      </w:r>
      <w:r w:rsidR="00C90A2D">
        <w:rPr>
          <w:rFonts w:ascii="Times New Roman" w:hAnsi="Times New Roman" w:cs="Times New Roman"/>
          <w:sz w:val="24"/>
          <w:szCs w:val="24"/>
        </w:rPr>
        <w:t>agriculture</w:t>
      </w:r>
      <w:r w:rsidR="007B1FA0">
        <w:rPr>
          <w:rFonts w:ascii="Times New Roman" w:hAnsi="Times New Roman" w:cs="Times New Roman"/>
          <w:sz w:val="24"/>
          <w:szCs w:val="24"/>
        </w:rPr>
        <w:t xml:space="preserve">, conceptual frameworks used to infer </w:t>
      </w:r>
      <w:r w:rsidR="00C90A2D">
        <w:rPr>
          <w:rFonts w:ascii="Times New Roman" w:hAnsi="Times New Roman" w:cs="Times New Roman"/>
          <w:sz w:val="24"/>
          <w:szCs w:val="24"/>
        </w:rPr>
        <w:t>agriculture</w:t>
      </w:r>
      <w:r w:rsidR="007B1FA0">
        <w:rPr>
          <w:rFonts w:ascii="Times New Roman" w:hAnsi="Times New Roman" w:cs="Times New Roman"/>
          <w:sz w:val="24"/>
          <w:szCs w:val="24"/>
        </w:rPr>
        <w:t xml:space="preserve"> in </w:t>
      </w:r>
      <w:r w:rsidR="001546BA">
        <w:rPr>
          <w:rFonts w:ascii="Times New Roman" w:hAnsi="Times New Roman" w:cs="Times New Roman"/>
          <w:sz w:val="24"/>
          <w:szCs w:val="24"/>
        </w:rPr>
        <w:t xml:space="preserve">the past, and </w:t>
      </w:r>
      <w:r w:rsidR="007B1FA0">
        <w:rPr>
          <w:rFonts w:ascii="Times New Roman" w:hAnsi="Times New Roman" w:cs="Times New Roman"/>
          <w:sz w:val="24"/>
          <w:szCs w:val="24"/>
        </w:rPr>
        <w:t>lin</w:t>
      </w:r>
      <w:r w:rsidR="001546BA">
        <w:rPr>
          <w:rFonts w:ascii="Times New Roman" w:hAnsi="Times New Roman" w:cs="Times New Roman"/>
          <w:sz w:val="24"/>
          <w:szCs w:val="24"/>
        </w:rPr>
        <w:t>es of methodological evidence</w:t>
      </w:r>
      <w:r w:rsidR="00D0383D">
        <w:rPr>
          <w:rFonts w:ascii="Times New Roman" w:hAnsi="Times New Roman" w:cs="Times New Roman"/>
          <w:sz w:val="24"/>
          <w:szCs w:val="24"/>
        </w:rPr>
        <w:t xml:space="preserve"> (Marston 2021)</w:t>
      </w:r>
      <w:r w:rsidR="007B1FA0">
        <w:rPr>
          <w:rFonts w:ascii="Times New Roman" w:hAnsi="Times New Roman" w:cs="Times New Roman"/>
          <w:sz w:val="24"/>
          <w:szCs w:val="24"/>
        </w:rPr>
        <w:t>.</w:t>
      </w:r>
    </w:p>
    <w:p w14:paraId="6DC08CBC" w14:textId="2EA2FDA0" w:rsidR="00E656D5" w:rsidRPr="00300F29" w:rsidRDefault="00D0383D">
      <w:pPr>
        <w:rPr>
          <w:rFonts w:ascii="Times New Roman" w:hAnsi="Times New Roman" w:cs="Times New Roman"/>
          <w:sz w:val="24"/>
          <w:szCs w:val="24"/>
        </w:rPr>
      </w:pPr>
      <w:r>
        <w:rPr>
          <w:rFonts w:ascii="Times New Roman" w:hAnsi="Times New Roman" w:cs="Times New Roman"/>
          <w:sz w:val="24"/>
          <w:szCs w:val="24"/>
        </w:rPr>
        <w:t>Foremost, a continental-scale comparative review hides regional and local-scale complexity in the way that communities adopted agriculture in the past</w:t>
      </w:r>
      <w:r w:rsidR="00973EB2">
        <w:rPr>
          <w:rFonts w:ascii="Times New Roman" w:hAnsi="Times New Roman" w:cs="Times New Roman"/>
          <w:sz w:val="24"/>
          <w:szCs w:val="24"/>
        </w:rPr>
        <w:t xml:space="preserve"> (Renfrew 1973; Thomas 1996; Denham 2004)</w:t>
      </w:r>
      <w:r>
        <w:rPr>
          <w:rFonts w:ascii="Times New Roman" w:hAnsi="Times New Roman" w:cs="Times New Roman"/>
          <w:sz w:val="24"/>
          <w:szCs w:val="24"/>
        </w:rPr>
        <w:t xml:space="preserve">. </w:t>
      </w:r>
      <w:proofErr w:type="gramStart"/>
      <w:r>
        <w:rPr>
          <w:rFonts w:ascii="Times New Roman" w:hAnsi="Times New Roman" w:cs="Times New Roman"/>
          <w:sz w:val="24"/>
          <w:szCs w:val="24"/>
        </w:rPr>
        <w:t>Clearly many societies initially adopted crop cultivation, as exemplified by the remains of domesticated plants, in relatively minor ways</w:t>
      </w:r>
      <w:r w:rsidR="00753E5C">
        <w:rPr>
          <w:rFonts w:ascii="Times New Roman" w:hAnsi="Times New Roman" w:cs="Times New Roman"/>
          <w:sz w:val="24"/>
          <w:szCs w:val="24"/>
        </w:rPr>
        <w:t>, effectively integrating domesticates into pre-existing subsistence strategies rather than wholesale replacement</w:t>
      </w:r>
      <w:r w:rsidR="003272A5">
        <w:rPr>
          <w:rFonts w:ascii="Times New Roman" w:hAnsi="Times New Roman" w:cs="Times New Roman"/>
          <w:sz w:val="24"/>
          <w:szCs w:val="24"/>
        </w:rPr>
        <w:t xml:space="preserve">, including: </w:t>
      </w:r>
      <w:r w:rsidR="00377DD7">
        <w:rPr>
          <w:rFonts w:ascii="Times New Roman" w:hAnsi="Times New Roman" w:cs="Times New Roman"/>
          <w:sz w:val="24"/>
          <w:szCs w:val="24"/>
        </w:rPr>
        <w:t>rice in mainland Southeast Asia</w:t>
      </w:r>
      <w:r w:rsidR="00753E5C">
        <w:rPr>
          <w:rFonts w:ascii="Times New Roman" w:hAnsi="Times New Roman" w:cs="Times New Roman"/>
          <w:sz w:val="24"/>
          <w:szCs w:val="24"/>
        </w:rPr>
        <w:t xml:space="preserve"> (</w:t>
      </w:r>
      <w:r w:rsidR="00377DD7">
        <w:rPr>
          <w:rFonts w:ascii="Times New Roman" w:hAnsi="Times New Roman" w:cs="Times New Roman"/>
          <w:sz w:val="24"/>
          <w:szCs w:val="24"/>
        </w:rPr>
        <w:t>Castillo et al. 201</w:t>
      </w:r>
      <w:r w:rsidR="0068491C">
        <w:rPr>
          <w:rFonts w:ascii="Times New Roman" w:hAnsi="Times New Roman" w:cs="Times New Roman"/>
          <w:sz w:val="24"/>
          <w:szCs w:val="24"/>
        </w:rPr>
        <w:t>8</w:t>
      </w:r>
      <w:r w:rsidR="00377DD7">
        <w:rPr>
          <w:rFonts w:ascii="Times New Roman" w:hAnsi="Times New Roman" w:cs="Times New Roman"/>
          <w:sz w:val="24"/>
          <w:szCs w:val="24"/>
        </w:rPr>
        <w:t>)</w:t>
      </w:r>
      <w:r w:rsidR="003272A5" w:rsidRPr="003272A5">
        <w:rPr>
          <w:rFonts w:ascii="Times New Roman" w:hAnsi="Times New Roman" w:cs="Times New Roman"/>
          <w:sz w:val="24"/>
          <w:szCs w:val="24"/>
        </w:rPr>
        <w:t xml:space="preserve"> </w:t>
      </w:r>
      <w:r w:rsidR="003272A5">
        <w:rPr>
          <w:rFonts w:ascii="Times New Roman" w:hAnsi="Times New Roman" w:cs="Times New Roman"/>
          <w:sz w:val="24"/>
          <w:szCs w:val="24"/>
        </w:rPr>
        <w:t>and sorghum in East Africa (Barron et al. 2020);</w:t>
      </w:r>
      <w:r w:rsidR="00377DD7">
        <w:rPr>
          <w:rFonts w:ascii="Times New Roman" w:hAnsi="Times New Roman" w:cs="Times New Roman"/>
          <w:sz w:val="24"/>
          <w:szCs w:val="24"/>
        </w:rPr>
        <w:t xml:space="preserve"> </w:t>
      </w:r>
      <w:r w:rsidR="003272A5">
        <w:rPr>
          <w:rFonts w:ascii="Times New Roman" w:hAnsi="Times New Roman" w:cs="Times New Roman"/>
          <w:sz w:val="24"/>
          <w:szCs w:val="24"/>
        </w:rPr>
        <w:t xml:space="preserve">and, the </w:t>
      </w:r>
      <w:r w:rsidR="00377DD7">
        <w:rPr>
          <w:rFonts w:ascii="Times New Roman" w:hAnsi="Times New Roman" w:cs="Times New Roman"/>
          <w:sz w:val="24"/>
          <w:szCs w:val="24"/>
        </w:rPr>
        <w:t xml:space="preserve">variable adoption of </w:t>
      </w:r>
      <w:r w:rsidR="003272A5">
        <w:rPr>
          <w:rFonts w:ascii="Times New Roman" w:hAnsi="Times New Roman" w:cs="Times New Roman"/>
          <w:sz w:val="24"/>
          <w:szCs w:val="24"/>
        </w:rPr>
        <w:t xml:space="preserve">Southwest Asian </w:t>
      </w:r>
      <w:r w:rsidR="00377DD7">
        <w:rPr>
          <w:rFonts w:ascii="Times New Roman" w:hAnsi="Times New Roman" w:cs="Times New Roman"/>
          <w:sz w:val="24"/>
          <w:szCs w:val="24"/>
        </w:rPr>
        <w:t>cereals across Europe (</w:t>
      </w:r>
      <w:r w:rsidR="000132FD">
        <w:rPr>
          <w:rFonts w:ascii="Times New Roman" w:hAnsi="Times New Roman" w:cs="Times New Roman"/>
          <w:sz w:val="24"/>
          <w:szCs w:val="24"/>
        </w:rPr>
        <w:t xml:space="preserve">see papers in </w:t>
      </w:r>
      <w:r w:rsidR="00377DD7">
        <w:rPr>
          <w:rFonts w:ascii="Times New Roman" w:hAnsi="Times New Roman" w:cs="Times New Roman"/>
          <w:sz w:val="24"/>
          <w:szCs w:val="24"/>
        </w:rPr>
        <w:t xml:space="preserve">Colledge and </w:t>
      </w:r>
      <w:proofErr w:type="spellStart"/>
      <w:r w:rsidR="00377DD7">
        <w:rPr>
          <w:rFonts w:ascii="Times New Roman" w:hAnsi="Times New Roman" w:cs="Times New Roman"/>
          <w:sz w:val="24"/>
          <w:szCs w:val="24"/>
        </w:rPr>
        <w:t>Conolly</w:t>
      </w:r>
      <w:proofErr w:type="spellEnd"/>
      <w:r w:rsidR="00377DD7">
        <w:rPr>
          <w:rFonts w:ascii="Times New Roman" w:hAnsi="Times New Roman" w:cs="Times New Roman"/>
          <w:sz w:val="24"/>
          <w:szCs w:val="24"/>
        </w:rPr>
        <w:t xml:space="preserve"> 2007)</w:t>
      </w:r>
      <w:r w:rsidR="003272A5">
        <w:rPr>
          <w:rFonts w:ascii="Times New Roman" w:hAnsi="Times New Roman" w:cs="Times New Roman"/>
          <w:sz w:val="24"/>
          <w:szCs w:val="24"/>
        </w:rPr>
        <w:t xml:space="preserve"> and North Africa (Morales et al. 2013)</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Additionally, the character of the social processes associated with tran</w:t>
      </w:r>
      <w:r w:rsidR="003272A5">
        <w:rPr>
          <w:rFonts w:ascii="Times New Roman" w:hAnsi="Times New Roman" w:cs="Times New Roman"/>
          <w:sz w:val="24"/>
          <w:szCs w:val="24"/>
        </w:rPr>
        <w:t xml:space="preserve">sitions to agriculture are much </w:t>
      </w:r>
      <w:r>
        <w:rPr>
          <w:rFonts w:ascii="Times New Roman" w:hAnsi="Times New Roman" w:cs="Times New Roman"/>
          <w:sz w:val="24"/>
          <w:szCs w:val="24"/>
        </w:rPr>
        <w:t xml:space="preserve">debated across Eurasia and Africa, whether </w:t>
      </w:r>
      <w:r w:rsidR="00377DD7">
        <w:rPr>
          <w:rFonts w:ascii="Times New Roman" w:hAnsi="Times New Roman" w:cs="Times New Roman"/>
          <w:sz w:val="24"/>
          <w:szCs w:val="24"/>
        </w:rPr>
        <w:t>for regions</w:t>
      </w:r>
      <w:r>
        <w:rPr>
          <w:rFonts w:ascii="Times New Roman" w:hAnsi="Times New Roman" w:cs="Times New Roman"/>
          <w:sz w:val="24"/>
          <w:szCs w:val="24"/>
        </w:rPr>
        <w:t xml:space="preserve"> of ‘</w:t>
      </w:r>
      <w:r w:rsidR="00377DD7">
        <w:rPr>
          <w:rFonts w:ascii="Times New Roman" w:hAnsi="Times New Roman" w:cs="Times New Roman"/>
          <w:sz w:val="24"/>
          <w:szCs w:val="24"/>
        </w:rPr>
        <w:t>origin</w:t>
      </w:r>
      <w:r>
        <w:rPr>
          <w:rFonts w:ascii="Times New Roman" w:hAnsi="Times New Roman" w:cs="Times New Roman"/>
          <w:sz w:val="24"/>
          <w:szCs w:val="24"/>
        </w:rPr>
        <w:t>’, such as the Yangtze region of China (</w:t>
      </w:r>
      <w:r w:rsidR="001C539D">
        <w:rPr>
          <w:rFonts w:ascii="Times New Roman" w:hAnsi="Times New Roman" w:cs="Times New Roman"/>
          <w:sz w:val="24"/>
          <w:szCs w:val="24"/>
        </w:rPr>
        <w:t xml:space="preserve">Jiang and Liu 2006; </w:t>
      </w:r>
      <w:r w:rsidR="003272A5">
        <w:rPr>
          <w:rFonts w:ascii="Times New Roman" w:hAnsi="Times New Roman" w:cs="Times New Roman"/>
          <w:sz w:val="24"/>
          <w:szCs w:val="24"/>
        </w:rPr>
        <w:t xml:space="preserve">Fuller et al. 2007; </w:t>
      </w:r>
      <w:r w:rsidR="00377DD7">
        <w:rPr>
          <w:rFonts w:ascii="Times New Roman" w:hAnsi="Times New Roman" w:cs="Times New Roman"/>
          <w:sz w:val="24"/>
          <w:szCs w:val="24"/>
        </w:rPr>
        <w:t xml:space="preserve">Liu </w:t>
      </w:r>
      <w:r w:rsidR="003272A5">
        <w:rPr>
          <w:rFonts w:ascii="Times New Roman" w:hAnsi="Times New Roman" w:cs="Times New Roman"/>
          <w:sz w:val="24"/>
          <w:szCs w:val="24"/>
        </w:rPr>
        <w:t>et al. 2007</w:t>
      </w:r>
      <w:r>
        <w:rPr>
          <w:rFonts w:ascii="Times New Roman" w:hAnsi="Times New Roman" w:cs="Times New Roman"/>
          <w:sz w:val="24"/>
          <w:szCs w:val="24"/>
        </w:rPr>
        <w:t>)</w:t>
      </w:r>
      <w:r w:rsidR="00D50725">
        <w:rPr>
          <w:rFonts w:ascii="Times New Roman" w:hAnsi="Times New Roman" w:cs="Times New Roman"/>
          <w:sz w:val="24"/>
          <w:szCs w:val="24"/>
        </w:rPr>
        <w:t xml:space="preserve"> and Southwest Asia (</w:t>
      </w:r>
      <w:proofErr w:type="spellStart"/>
      <w:r w:rsidR="00D50725">
        <w:rPr>
          <w:rFonts w:ascii="Times New Roman" w:hAnsi="Times New Roman" w:cs="Times New Roman"/>
          <w:sz w:val="24"/>
          <w:szCs w:val="24"/>
        </w:rPr>
        <w:t>Asouti</w:t>
      </w:r>
      <w:proofErr w:type="spellEnd"/>
      <w:r w:rsidR="00D50725">
        <w:rPr>
          <w:rFonts w:ascii="Times New Roman" w:hAnsi="Times New Roman" w:cs="Times New Roman"/>
          <w:sz w:val="24"/>
          <w:szCs w:val="24"/>
        </w:rPr>
        <w:t xml:space="preserve"> and Fuller 2013)</w:t>
      </w:r>
      <w:r w:rsidR="00377DD7">
        <w:rPr>
          <w:rFonts w:ascii="Times New Roman" w:hAnsi="Times New Roman" w:cs="Times New Roman"/>
          <w:sz w:val="24"/>
          <w:szCs w:val="24"/>
        </w:rPr>
        <w:t>,</w:t>
      </w:r>
      <w:r>
        <w:rPr>
          <w:rFonts w:ascii="Times New Roman" w:hAnsi="Times New Roman" w:cs="Times New Roman"/>
          <w:sz w:val="24"/>
          <w:szCs w:val="24"/>
        </w:rPr>
        <w:t xml:space="preserve"> or </w:t>
      </w:r>
      <w:r w:rsidR="00377DD7">
        <w:rPr>
          <w:rFonts w:ascii="Times New Roman" w:hAnsi="Times New Roman" w:cs="Times New Roman"/>
          <w:sz w:val="24"/>
          <w:szCs w:val="24"/>
        </w:rPr>
        <w:t>for regions of agricultural spread</w:t>
      </w:r>
      <w:r w:rsidR="00D50725">
        <w:rPr>
          <w:rFonts w:ascii="Times New Roman" w:hAnsi="Times New Roman" w:cs="Times New Roman"/>
          <w:sz w:val="24"/>
          <w:szCs w:val="24"/>
        </w:rPr>
        <w:t>, such as Britain</w:t>
      </w:r>
      <w:r>
        <w:rPr>
          <w:rFonts w:ascii="Times New Roman" w:hAnsi="Times New Roman" w:cs="Times New Roman"/>
          <w:sz w:val="24"/>
          <w:szCs w:val="24"/>
        </w:rPr>
        <w:t xml:space="preserve"> (</w:t>
      </w:r>
      <w:r w:rsidR="00FF3018">
        <w:rPr>
          <w:rFonts w:ascii="Times New Roman" w:hAnsi="Times New Roman" w:cs="Times New Roman"/>
          <w:sz w:val="24"/>
          <w:szCs w:val="24"/>
        </w:rPr>
        <w:t xml:space="preserve">e.g., </w:t>
      </w:r>
      <w:r w:rsidR="00113CBD">
        <w:rPr>
          <w:rFonts w:ascii="Times New Roman" w:hAnsi="Times New Roman" w:cs="Times New Roman"/>
          <w:sz w:val="24"/>
          <w:szCs w:val="24"/>
        </w:rPr>
        <w:t xml:space="preserve">Ray and </w:t>
      </w:r>
      <w:r w:rsidR="00377DD7">
        <w:rPr>
          <w:rFonts w:ascii="Times New Roman" w:hAnsi="Times New Roman" w:cs="Times New Roman"/>
          <w:sz w:val="24"/>
          <w:szCs w:val="24"/>
        </w:rPr>
        <w:t>Thomas 2018</w:t>
      </w:r>
      <w:r>
        <w:rPr>
          <w:rFonts w:ascii="Times New Roman" w:hAnsi="Times New Roman" w:cs="Times New Roman"/>
          <w:sz w:val="24"/>
          <w:szCs w:val="24"/>
        </w:rPr>
        <w:t>)</w:t>
      </w:r>
      <w:r w:rsidR="00D50725">
        <w:rPr>
          <w:rFonts w:ascii="Times New Roman" w:hAnsi="Times New Roman" w:cs="Times New Roman"/>
          <w:sz w:val="24"/>
          <w:szCs w:val="24"/>
        </w:rPr>
        <w:t xml:space="preserve"> and Neolithic Europe (Robb 2013)</w:t>
      </w:r>
      <w:r w:rsidR="00377DD7">
        <w:rPr>
          <w:rFonts w:ascii="Times New Roman" w:hAnsi="Times New Roman" w:cs="Times New Roman"/>
          <w:sz w:val="24"/>
          <w:szCs w:val="24"/>
        </w:rPr>
        <w:t>.</w:t>
      </w:r>
      <w:proofErr w:type="gramEnd"/>
    </w:p>
    <w:p w14:paraId="347AE7F3" w14:textId="0C4CF2ED" w:rsidR="00176272" w:rsidRPr="00300F29" w:rsidRDefault="00176272">
      <w:pPr>
        <w:rPr>
          <w:rFonts w:ascii="Times New Roman" w:hAnsi="Times New Roman" w:cs="Times New Roman"/>
          <w:sz w:val="24"/>
          <w:szCs w:val="24"/>
        </w:rPr>
      </w:pPr>
      <w:r w:rsidRPr="00300F29">
        <w:rPr>
          <w:rFonts w:ascii="Times New Roman" w:hAnsi="Times New Roman" w:cs="Times New Roman"/>
          <w:sz w:val="24"/>
          <w:szCs w:val="24"/>
        </w:rPr>
        <w:t xml:space="preserve">In contrast, views of agricultural history in the wet tropics tend to be less </w:t>
      </w:r>
      <w:proofErr w:type="spellStart"/>
      <w:r w:rsidRPr="00300F29">
        <w:rPr>
          <w:rFonts w:ascii="Times New Roman" w:hAnsi="Times New Roman" w:cs="Times New Roman"/>
          <w:sz w:val="24"/>
          <w:szCs w:val="24"/>
        </w:rPr>
        <w:t>unilinear</w:t>
      </w:r>
      <w:proofErr w:type="spellEnd"/>
      <w:r w:rsidRPr="00300F29">
        <w:rPr>
          <w:rFonts w:ascii="Times New Roman" w:hAnsi="Times New Roman" w:cs="Times New Roman"/>
          <w:sz w:val="24"/>
          <w:szCs w:val="24"/>
        </w:rPr>
        <w:t xml:space="preserve"> and more ambiguous, both conceptually and in terms of discrimination within the multidisciplinary record</w:t>
      </w:r>
      <w:r w:rsidR="00A41093" w:rsidRPr="00300F29">
        <w:rPr>
          <w:rFonts w:ascii="Times New Roman" w:hAnsi="Times New Roman" w:cs="Times New Roman"/>
          <w:sz w:val="24"/>
          <w:szCs w:val="24"/>
        </w:rPr>
        <w:t xml:space="preserve"> (Denham et al. 2007)</w:t>
      </w:r>
      <w:r w:rsidRPr="00300F29">
        <w:rPr>
          <w:rFonts w:ascii="Times New Roman" w:hAnsi="Times New Roman" w:cs="Times New Roman"/>
          <w:sz w:val="24"/>
          <w:szCs w:val="24"/>
        </w:rPr>
        <w:t xml:space="preserve">. Here the focus tends to be </w:t>
      </w:r>
      <w:proofErr w:type="gramStart"/>
      <w:r w:rsidRPr="00300F29">
        <w:rPr>
          <w:rFonts w:ascii="Times New Roman" w:hAnsi="Times New Roman" w:cs="Times New Roman"/>
          <w:sz w:val="24"/>
          <w:szCs w:val="24"/>
        </w:rPr>
        <w:t>on</w:t>
      </w:r>
      <w:r w:rsidR="00A41093" w:rsidRPr="00300F29">
        <w:rPr>
          <w:rFonts w:ascii="Times New Roman" w:hAnsi="Times New Roman" w:cs="Times New Roman"/>
          <w:sz w:val="24"/>
          <w:szCs w:val="24"/>
        </w:rPr>
        <w:t>:</w:t>
      </w:r>
      <w:proofErr w:type="gramEnd"/>
      <w:r w:rsidRPr="00300F29">
        <w:rPr>
          <w:rFonts w:ascii="Times New Roman" w:hAnsi="Times New Roman" w:cs="Times New Roman"/>
          <w:sz w:val="24"/>
          <w:szCs w:val="24"/>
        </w:rPr>
        <w:t xml:space="preserve"> </w:t>
      </w:r>
      <w:r w:rsidR="00A41093" w:rsidRPr="00300F29">
        <w:rPr>
          <w:rFonts w:ascii="Times New Roman" w:hAnsi="Times New Roman" w:cs="Times New Roman"/>
          <w:sz w:val="24"/>
          <w:szCs w:val="24"/>
        </w:rPr>
        <w:t xml:space="preserve">archaeological </w:t>
      </w:r>
      <w:r w:rsidRPr="00300F29">
        <w:rPr>
          <w:rFonts w:ascii="Times New Roman" w:hAnsi="Times New Roman" w:cs="Times New Roman"/>
          <w:sz w:val="24"/>
          <w:szCs w:val="24"/>
        </w:rPr>
        <w:t xml:space="preserve">evidence </w:t>
      </w:r>
      <w:r w:rsidR="00A41093" w:rsidRPr="00300F29">
        <w:rPr>
          <w:rFonts w:ascii="Times New Roman" w:hAnsi="Times New Roman" w:cs="Times New Roman"/>
          <w:sz w:val="24"/>
          <w:szCs w:val="24"/>
        </w:rPr>
        <w:t>of former</w:t>
      </w:r>
      <w:r w:rsidRPr="00300F29">
        <w:rPr>
          <w:rFonts w:ascii="Times New Roman" w:hAnsi="Times New Roman" w:cs="Times New Roman"/>
          <w:sz w:val="24"/>
          <w:szCs w:val="24"/>
        </w:rPr>
        <w:t xml:space="preserve"> cultivation</w:t>
      </w:r>
      <w:r w:rsidR="00A41093" w:rsidRPr="00300F29">
        <w:rPr>
          <w:rFonts w:ascii="Times New Roman" w:hAnsi="Times New Roman" w:cs="Times New Roman"/>
          <w:sz w:val="24"/>
          <w:szCs w:val="24"/>
        </w:rPr>
        <w:t xml:space="preserve"> practices; </w:t>
      </w:r>
      <w:proofErr w:type="spellStart"/>
      <w:r w:rsidR="00A41093" w:rsidRPr="00300F29">
        <w:rPr>
          <w:rFonts w:ascii="Times New Roman" w:hAnsi="Times New Roman" w:cs="Times New Roman"/>
          <w:sz w:val="24"/>
          <w:szCs w:val="24"/>
        </w:rPr>
        <w:t>archaeobotanical</w:t>
      </w:r>
      <w:proofErr w:type="spellEnd"/>
      <w:r w:rsidR="00A41093" w:rsidRPr="00300F29">
        <w:rPr>
          <w:rFonts w:ascii="Times New Roman" w:hAnsi="Times New Roman" w:cs="Times New Roman"/>
          <w:sz w:val="24"/>
          <w:szCs w:val="24"/>
        </w:rPr>
        <w:t xml:space="preserve"> evidence for the presence, use and cultivation of plants, often without clear domestication signals; and, palaeoecological evidence for environmental transformations indicative of agricultural landscapes (</w:t>
      </w:r>
      <w:proofErr w:type="spellStart"/>
      <w:r w:rsidR="00D80A8F" w:rsidRPr="00300F29">
        <w:rPr>
          <w:rFonts w:ascii="Times New Roman" w:hAnsi="Times New Roman" w:cs="Times New Roman"/>
          <w:sz w:val="24"/>
          <w:szCs w:val="24"/>
        </w:rPr>
        <w:t>Piperno</w:t>
      </w:r>
      <w:proofErr w:type="spellEnd"/>
      <w:r w:rsidR="00D80A8F" w:rsidRPr="00300F29">
        <w:rPr>
          <w:rFonts w:ascii="Times New Roman" w:hAnsi="Times New Roman" w:cs="Times New Roman"/>
          <w:sz w:val="24"/>
          <w:szCs w:val="24"/>
        </w:rPr>
        <w:t xml:space="preserve"> and Pearsall 1998; </w:t>
      </w:r>
      <w:proofErr w:type="spellStart"/>
      <w:r w:rsidR="002A320B" w:rsidRPr="00300F29">
        <w:rPr>
          <w:rFonts w:ascii="Times New Roman" w:hAnsi="Times New Roman" w:cs="Times New Roman"/>
          <w:sz w:val="24"/>
          <w:szCs w:val="24"/>
        </w:rPr>
        <w:t>Denevan</w:t>
      </w:r>
      <w:proofErr w:type="spellEnd"/>
      <w:r w:rsidR="002A320B" w:rsidRPr="00300F29">
        <w:rPr>
          <w:rFonts w:ascii="Times New Roman" w:hAnsi="Times New Roman" w:cs="Times New Roman"/>
          <w:sz w:val="24"/>
          <w:szCs w:val="24"/>
        </w:rPr>
        <w:t xml:space="preserve"> 2001</w:t>
      </w:r>
      <w:r w:rsidR="00A41093" w:rsidRPr="00300F29">
        <w:rPr>
          <w:rFonts w:ascii="Times New Roman" w:hAnsi="Times New Roman" w:cs="Times New Roman"/>
          <w:sz w:val="24"/>
          <w:szCs w:val="24"/>
        </w:rPr>
        <w:t>; Denham 2018).</w:t>
      </w:r>
      <w:r w:rsidR="00D80A8F" w:rsidRPr="00300F29">
        <w:rPr>
          <w:rFonts w:ascii="Times New Roman" w:hAnsi="Times New Roman" w:cs="Times New Roman"/>
          <w:sz w:val="24"/>
          <w:szCs w:val="24"/>
        </w:rPr>
        <w:t xml:space="preserve"> The investigation of agriculture in the deep past – as </w:t>
      </w:r>
      <w:r w:rsidR="00D80A8F" w:rsidRPr="00300F29">
        <w:rPr>
          <w:rFonts w:ascii="Times New Roman" w:hAnsi="Times New Roman" w:cs="Times New Roman"/>
          <w:sz w:val="24"/>
          <w:szCs w:val="24"/>
        </w:rPr>
        <w:lastRenderedPageBreak/>
        <w:t xml:space="preserve">well as many ethnographic depictions of practices in the recent past – </w:t>
      </w:r>
      <w:r w:rsidR="007B1FA0">
        <w:rPr>
          <w:rFonts w:ascii="Times New Roman" w:hAnsi="Times New Roman" w:cs="Times New Roman"/>
          <w:sz w:val="24"/>
          <w:szCs w:val="24"/>
        </w:rPr>
        <w:t xml:space="preserve">has </w:t>
      </w:r>
      <w:r w:rsidR="00D80A8F" w:rsidRPr="00300F29">
        <w:rPr>
          <w:rFonts w:ascii="Times New Roman" w:hAnsi="Times New Roman" w:cs="Times New Roman"/>
          <w:sz w:val="24"/>
          <w:szCs w:val="24"/>
        </w:rPr>
        <w:t>tend</w:t>
      </w:r>
      <w:r w:rsidR="007B1FA0">
        <w:rPr>
          <w:rFonts w:ascii="Times New Roman" w:hAnsi="Times New Roman" w:cs="Times New Roman"/>
          <w:sz w:val="24"/>
          <w:szCs w:val="24"/>
        </w:rPr>
        <w:t>ed</w:t>
      </w:r>
      <w:r w:rsidR="00D80A8F" w:rsidRPr="00300F29">
        <w:rPr>
          <w:rFonts w:ascii="Times New Roman" w:hAnsi="Times New Roman" w:cs="Times New Roman"/>
          <w:sz w:val="24"/>
          <w:szCs w:val="24"/>
        </w:rPr>
        <w:t xml:space="preserve"> towards the ‘middle ground’</w:t>
      </w:r>
      <w:r w:rsidR="007B1FA0">
        <w:rPr>
          <w:rFonts w:ascii="Times New Roman" w:hAnsi="Times New Roman" w:cs="Times New Roman"/>
          <w:sz w:val="24"/>
          <w:szCs w:val="24"/>
        </w:rPr>
        <w:t xml:space="preserve"> in wet tropical regions across the world</w:t>
      </w:r>
      <w:r w:rsidR="00D80A8F" w:rsidRPr="00300F29">
        <w:rPr>
          <w:rFonts w:ascii="Times New Roman" w:hAnsi="Times New Roman" w:cs="Times New Roman"/>
          <w:sz w:val="24"/>
          <w:szCs w:val="24"/>
        </w:rPr>
        <w:t>.</w:t>
      </w:r>
    </w:p>
    <w:p w14:paraId="1B1549FC" w14:textId="77777777" w:rsidR="0068478E" w:rsidRPr="00300F29" w:rsidRDefault="0068478E">
      <w:pPr>
        <w:rPr>
          <w:rFonts w:ascii="Times New Roman" w:hAnsi="Times New Roman" w:cs="Times New Roman"/>
          <w:sz w:val="24"/>
          <w:szCs w:val="24"/>
        </w:rPr>
      </w:pPr>
    </w:p>
    <w:p w14:paraId="58E8361F" w14:textId="0741E573" w:rsidR="00C470A8" w:rsidRPr="00300F29" w:rsidRDefault="00D13EC2">
      <w:pPr>
        <w:rPr>
          <w:rFonts w:ascii="Times New Roman" w:hAnsi="Times New Roman" w:cs="Times New Roman"/>
          <w:b/>
          <w:sz w:val="24"/>
          <w:szCs w:val="24"/>
        </w:rPr>
      </w:pPr>
      <w:r>
        <w:rPr>
          <w:rFonts w:ascii="Times New Roman" w:hAnsi="Times New Roman" w:cs="Times New Roman"/>
          <w:b/>
          <w:sz w:val="24"/>
          <w:szCs w:val="24"/>
        </w:rPr>
        <w:t xml:space="preserve">4. </w:t>
      </w:r>
      <w:r w:rsidR="00D80A8F" w:rsidRPr="00300F29">
        <w:rPr>
          <w:rFonts w:ascii="Times New Roman" w:hAnsi="Times New Roman" w:cs="Times New Roman"/>
          <w:b/>
          <w:sz w:val="24"/>
          <w:szCs w:val="24"/>
        </w:rPr>
        <w:t>Conclusion</w:t>
      </w:r>
    </w:p>
    <w:p w14:paraId="2307B0BD" w14:textId="09BC1D44" w:rsidR="00D80A8F" w:rsidRPr="00300F29" w:rsidRDefault="001F6E7E">
      <w:pPr>
        <w:rPr>
          <w:rFonts w:ascii="Times New Roman" w:hAnsi="Times New Roman" w:cs="Times New Roman"/>
          <w:sz w:val="24"/>
          <w:szCs w:val="24"/>
        </w:rPr>
      </w:pPr>
      <w:r>
        <w:rPr>
          <w:rFonts w:ascii="Times New Roman" w:hAnsi="Times New Roman" w:cs="Times New Roman"/>
          <w:sz w:val="24"/>
          <w:szCs w:val="24"/>
        </w:rPr>
        <w:t>Our</w:t>
      </w:r>
      <w:r w:rsidRPr="00300F29">
        <w:rPr>
          <w:rFonts w:ascii="Times New Roman" w:hAnsi="Times New Roman" w:cs="Times New Roman"/>
          <w:sz w:val="24"/>
          <w:szCs w:val="24"/>
        </w:rPr>
        <w:t xml:space="preserve"> </w:t>
      </w:r>
      <w:r w:rsidR="00D80A8F" w:rsidRPr="00300F29">
        <w:rPr>
          <w:rFonts w:ascii="Times New Roman" w:hAnsi="Times New Roman" w:cs="Times New Roman"/>
          <w:sz w:val="24"/>
          <w:szCs w:val="24"/>
        </w:rPr>
        <w:t xml:space="preserve">interrogation of Murdock’s </w:t>
      </w:r>
      <w:r w:rsidR="00D80A8F" w:rsidRPr="00300F29">
        <w:rPr>
          <w:rFonts w:ascii="Times New Roman" w:hAnsi="Times New Roman" w:cs="Times New Roman"/>
          <w:i/>
          <w:sz w:val="24"/>
          <w:szCs w:val="24"/>
        </w:rPr>
        <w:t>Atlas</w:t>
      </w:r>
      <w:r w:rsidR="00D80A8F" w:rsidRPr="00300F29">
        <w:rPr>
          <w:rFonts w:ascii="Times New Roman" w:hAnsi="Times New Roman" w:cs="Times New Roman"/>
          <w:sz w:val="24"/>
          <w:szCs w:val="24"/>
        </w:rPr>
        <w:t xml:space="preserve"> has revealed geographical and agronomic patterning within the datasets on subsistence activities, with specific reference to plant cultivation. </w:t>
      </w:r>
      <w:r w:rsidR="00F818FF">
        <w:rPr>
          <w:rFonts w:ascii="Times New Roman" w:hAnsi="Times New Roman" w:cs="Times New Roman"/>
          <w:sz w:val="24"/>
          <w:szCs w:val="24"/>
        </w:rPr>
        <w:t>A</w:t>
      </w:r>
      <w:r w:rsidR="00D80A8F" w:rsidRPr="00300F29">
        <w:rPr>
          <w:rFonts w:ascii="Times New Roman" w:hAnsi="Times New Roman" w:cs="Times New Roman"/>
          <w:sz w:val="24"/>
          <w:szCs w:val="24"/>
        </w:rPr>
        <w:t xml:space="preserve">gro-pastoral systems </w:t>
      </w:r>
      <w:r w:rsidR="00F818FF">
        <w:rPr>
          <w:rFonts w:ascii="Times New Roman" w:hAnsi="Times New Roman" w:cs="Times New Roman"/>
          <w:sz w:val="24"/>
          <w:szCs w:val="24"/>
        </w:rPr>
        <w:t xml:space="preserve">based on cereals </w:t>
      </w:r>
      <w:r w:rsidR="00DE2B5F">
        <w:rPr>
          <w:rFonts w:ascii="Times New Roman" w:hAnsi="Times New Roman" w:cs="Times New Roman"/>
          <w:sz w:val="24"/>
          <w:szCs w:val="24"/>
        </w:rPr>
        <w:t>i</w:t>
      </w:r>
      <w:r w:rsidR="00D80A8F" w:rsidRPr="00300F29">
        <w:rPr>
          <w:rFonts w:ascii="Times New Roman" w:hAnsi="Times New Roman" w:cs="Times New Roman"/>
          <w:sz w:val="24"/>
          <w:szCs w:val="24"/>
        </w:rPr>
        <w:t xml:space="preserve">n Africa and Eurasia </w:t>
      </w:r>
      <w:r w:rsidR="00F818FF">
        <w:rPr>
          <w:rFonts w:ascii="Times New Roman" w:hAnsi="Times New Roman" w:cs="Times New Roman"/>
          <w:sz w:val="24"/>
          <w:szCs w:val="24"/>
        </w:rPr>
        <w:t>are suggestive of an</w:t>
      </w:r>
      <w:r w:rsidR="00D80A8F" w:rsidRPr="00300F29">
        <w:rPr>
          <w:rFonts w:ascii="Times New Roman" w:hAnsi="Times New Roman" w:cs="Times New Roman"/>
          <w:sz w:val="24"/>
          <w:szCs w:val="24"/>
        </w:rPr>
        <w:t xml:space="preserve"> ‘all-or-nothing’ lifeway, with very little ‘middle ground’. By contrast, </w:t>
      </w:r>
      <w:r w:rsidR="00F818FF">
        <w:rPr>
          <w:rFonts w:ascii="Times New Roman" w:hAnsi="Times New Roman" w:cs="Times New Roman"/>
          <w:sz w:val="24"/>
          <w:szCs w:val="24"/>
        </w:rPr>
        <w:t>data from</w:t>
      </w:r>
      <w:r w:rsidR="00D80A8F" w:rsidRPr="00300F29">
        <w:rPr>
          <w:rFonts w:ascii="Times New Roman" w:hAnsi="Times New Roman" w:cs="Times New Roman"/>
          <w:sz w:val="24"/>
          <w:szCs w:val="24"/>
        </w:rPr>
        <w:t xml:space="preserve"> other regions, especially </w:t>
      </w:r>
      <w:r w:rsidR="00210331" w:rsidRPr="00300F29">
        <w:rPr>
          <w:rFonts w:ascii="Times New Roman" w:hAnsi="Times New Roman" w:cs="Times New Roman"/>
          <w:sz w:val="24"/>
          <w:szCs w:val="24"/>
        </w:rPr>
        <w:t xml:space="preserve">North America and </w:t>
      </w:r>
      <w:r w:rsidR="00D80A8F" w:rsidRPr="00300F29">
        <w:rPr>
          <w:rFonts w:ascii="Times New Roman" w:hAnsi="Times New Roman" w:cs="Times New Roman"/>
          <w:sz w:val="24"/>
          <w:szCs w:val="24"/>
        </w:rPr>
        <w:t>the wet tropics</w:t>
      </w:r>
      <w:r w:rsidR="00210331" w:rsidRPr="00300F29">
        <w:rPr>
          <w:rFonts w:ascii="Times New Roman" w:hAnsi="Times New Roman" w:cs="Times New Roman"/>
          <w:sz w:val="24"/>
          <w:szCs w:val="24"/>
        </w:rPr>
        <w:t>, as well as</w:t>
      </w:r>
      <w:r w:rsidR="00D80A8F" w:rsidRPr="00300F29">
        <w:rPr>
          <w:rFonts w:ascii="Times New Roman" w:hAnsi="Times New Roman" w:cs="Times New Roman"/>
          <w:sz w:val="24"/>
          <w:szCs w:val="24"/>
        </w:rPr>
        <w:t xml:space="preserve"> horticultural and </w:t>
      </w:r>
      <w:proofErr w:type="spellStart"/>
      <w:r w:rsidR="00D80A8F" w:rsidRPr="00300F29">
        <w:rPr>
          <w:rFonts w:ascii="Times New Roman" w:hAnsi="Times New Roman" w:cs="Times New Roman"/>
          <w:sz w:val="24"/>
          <w:szCs w:val="24"/>
        </w:rPr>
        <w:t>arboricultural</w:t>
      </w:r>
      <w:proofErr w:type="spellEnd"/>
      <w:r w:rsidR="00D80A8F" w:rsidRPr="00300F29">
        <w:rPr>
          <w:rFonts w:ascii="Times New Roman" w:hAnsi="Times New Roman" w:cs="Times New Roman"/>
          <w:sz w:val="24"/>
          <w:szCs w:val="24"/>
        </w:rPr>
        <w:t xml:space="preserve"> societies</w:t>
      </w:r>
      <w:r w:rsidR="00210331" w:rsidRPr="00300F29">
        <w:rPr>
          <w:rFonts w:ascii="Times New Roman" w:hAnsi="Times New Roman" w:cs="Times New Roman"/>
          <w:sz w:val="24"/>
          <w:szCs w:val="24"/>
        </w:rPr>
        <w:t xml:space="preserve"> more generally</w:t>
      </w:r>
      <w:r w:rsidR="00D80A8F" w:rsidRPr="00300F29">
        <w:rPr>
          <w:rFonts w:ascii="Times New Roman" w:hAnsi="Times New Roman" w:cs="Times New Roman"/>
          <w:sz w:val="24"/>
          <w:szCs w:val="24"/>
        </w:rPr>
        <w:t xml:space="preserve">, </w:t>
      </w:r>
      <w:r w:rsidR="00F818FF">
        <w:rPr>
          <w:rFonts w:ascii="Times New Roman" w:hAnsi="Times New Roman" w:cs="Times New Roman"/>
          <w:sz w:val="24"/>
          <w:szCs w:val="24"/>
        </w:rPr>
        <w:t>suggest</w:t>
      </w:r>
      <w:r w:rsidR="00D80A8F" w:rsidRPr="00300F29">
        <w:rPr>
          <w:rFonts w:ascii="Times New Roman" w:hAnsi="Times New Roman" w:cs="Times New Roman"/>
          <w:sz w:val="24"/>
          <w:szCs w:val="24"/>
        </w:rPr>
        <w:t xml:space="preserve"> a </w:t>
      </w:r>
      <w:r w:rsidR="00F818FF">
        <w:rPr>
          <w:rFonts w:ascii="Times New Roman" w:hAnsi="Times New Roman" w:cs="Times New Roman"/>
          <w:sz w:val="24"/>
          <w:szCs w:val="24"/>
        </w:rPr>
        <w:t xml:space="preserve">greater </w:t>
      </w:r>
      <w:r w:rsidR="00D80A8F" w:rsidRPr="00300F29">
        <w:rPr>
          <w:rFonts w:ascii="Times New Roman" w:hAnsi="Times New Roman" w:cs="Times New Roman"/>
          <w:sz w:val="24"/>
          <w:szCs w:val="24"/>
        </w:rPr>
        <w:t xml:space="preserve">gradation from gathering to cultivation with a large </w:t>
      </w:r>
      <w:proofErr w:type="gramStart"/>
      <w:r w:rsidR="00D80A8F" w:rsidRPr="00300F29">
        <w:rPr>
          <w:rFonts w:ascii="Times New Roman" w:hAnsi="Times New Roman" w:cs="Times New Roman"/>
          <w:sz w:val="24"/>
          <w:szCs w:val="24"/>
        </w:rPr>
        <w:t>middle-ground</w:t>
      </w:r>
      <w:proofErr w:type="gramEnd"/>
      <w:r w:rsidR="00D80A8F" w:rsidRPr="00300F29">
        <w:rPr>
          <w:rFonts w:ascii="Times New Roman" w:hAnsi="Times New Roman" w:cs="Times New Roman"/>
          <w:sz w:val="24"/>
          <w:szCs w:val="24"/>
        </w:rPr>
        <w:t>, which is often hard to define. The</w:t>
      </w:r>
      <w:r w:rsidR="00F818FF">
        <w:rPr>
          <w:rFonts w:ascii="Times New Roman" w:hAnsi="Times New Roman" w:cs="Times New Roman"/>
          <w:sz w:val="24"/>
          <w:szCs w:val="24"/>
        </w:rPr>
        <w:t>se interpretations derived from the</w:t>
      </w:r>
      <w:r w:rsidR="00D80A8F" w:rsidRPr="00300F29">
        <w:rPr>
          <w:rFonts w:ascii="Times New Roman" w:hAnsi="Times New Roman" w:cs="Times New Roman"/>
          <w:sz w:val="24"/>
          <w:szCs w:val="24"/>
        </w:rPr>
        <w:t xml:space="preserve"> ethnographic data </w:t>
      </w:r>
      <w:r w:rsidR="00210331" w:rsidRPr="00300F29">
        <w:rPr>
          <w:rFonts w:ascii="Times New Roman" w:hAnsi="Times New Roman" w:cs="Times New Roman"/>
          <w:sz w:val="24"/>
          <w:szCs w:val="24"/>
        </w:rPr>
        <w:t>are each geo</w:t>
      </w:r>
      <w:r w:rsidR="00D80A8F" w:rsidRPr="00300F29">
        <w:rPr>
          <w:rFonts w:ascii="Times New Roman" w:hAnsi="Times New Roman" w:cs="Times New Roman"/>
          <w:sz w:val="24"/>
          <w:szCs w:val="24"/>
        </w:rPr>
        <w:t>gr</w:t>
      </w:r>
      <w:r w:rsidR="00210331" w:rsidRPr="00300F29">
        <w:rPr>
          <w:rFonts w:ascii="Times New Roman" w:hAnsi="Times New Roman" w:cs="Times New Roman"/>
          <w:sz w:val="24"/>
          <w:szCs w:val="24"/>
        </w:rPr>
        <w:t>a</w:t>
      </w:r>
      <w:r w:rsidR="00D80A8F" w:rsidRPr="00300F29">
        <w:rPr>
          <w:rFonts w:ascii="Times New Roman" w:hAnsi="Times New Roman" w:cs="Times New Roman"/>
          <w:sz w:val="24"/>
          <w:szCs w:val="24"/>
        </w:rPr>
        <w:t>phicall</w:t>
      </w:r>
      <w:r w:rsidR="00210331" w:rsidRPr="00300F29">
        <w:rPr>
          <w:rFonts w:ascii="Times New Roman" w:hAnsi="Times New Roman" w:cs="Times New Roman"/>
          <w:sz w:val="24"/>
          <w:szCs w:val="24"/>
        </w:rPr>
        <w:t xml:space="preserve">y and </w:t>
      </w:r>
      <w:proofErr w:type="spellStart"/>
      <w:r w:rsidR="00210331" w:rsidRPr="00300F29">
        <w:rPr>
          <w:rFonts w:ascii="Times New Roman" w:hAnsi="Times New Roman" w:cs="Times New Roman"/>
          <w:sz w:val="24"/>
          <w:szCs w:val="24"/>
        </w:rPr>
        <w:t>agronomically</w:t>
      </w:r>
      <w:proofErr w:type="spellEnd"/>
      <w:r w:rsidR="00210331" w:rsidRPr="00300F29">
        <w:rPr>
          <w:rFonts w:ascii="Times New Roman" w:hAnsi="Times New Roman" w:cs="Times New Roman"/>
          <w:sz w:val="24"/>
          <w:szCs w:val="24"/>
        </w:rPr>
        <w:t xml:space="preserve"> contingent.</w:t>
      </w:r>
    </w:p>
    <w:p w14:paraId="0850BA9A" w14:textId="601B51DA" w:rsidR="00210331" w:rsidRPr="00300F29" w:rsidRDefault="00210331">
      <w:pPr>
        <w:rPr>
          <w:rFonts w:ascii="Times New Roman" w:hAnsi="Times New Roman" w:cs="Times New Roman"/>
          <w:sz w:val="24"/>
          <w:szCs w:val="24"/>
        </w:rPr>
      </w:pPr>
      <w:r w:rsidRPr="00300F29">
        <w:rPr>
          <w:rFonts w:ascii="Times New Roman" w:hAnsi="Times New Roman" w:cs="Times New Roman"/>
          <w:sz w:val="24"/>
          <w:szCs w:val="24"/>
        </w:rPr>
        <w:t xml:space="preserve">For archaeologists, the challenge is to use these insights to envisage agriculture in the </w:t>
      </w:r>
      <w:r w:rsidR="00EC27C9" w:rsidRPr="00300F29">
        <w:rPr>
          <w:rFonts w:ascii="Times New Roman" w:hAnsi="Times New Roman" w:cs="Times New Roman"/>
          <w:sz w:val="24"/>
          <w:szCs w:val="24"/>
        </w:rPr>
        <w:t xml:space="preserve">distant </w:t>
      </w:r>
      <w:r w:rsidRPr="00300F29">
        <w:rPr>
          <w:rFonts w:ascii="Times New Roman" w:hAnsi="Times New Roman" w:cs="Times New Roman"/>
          <w:sz w:val="24"/>
          <w:szCs w:val="24"/>
        </w:rPr>
        <w:t xml:space="preserve">past. </w:t>
      </w:r>
      <w:r w:rsidR="00EC27C9" w:rsidRPr="00300F29">
        <w:rPr>
          <w:rFonts w:ascii="Times New Roman" w:hAnsi="Times New Roman" w:cs="Times New Roman"/>
          <w:sz w:val="24"/>
          <w:szCs w:val="24"/>
        </w:rPr>
        <w:t xml:space="preserve">However, any such transposition should not be direct. </w:t>
      </w:r>
      <w:r w:rsidRPr="00300F29">
        <w:rPr>
          <w:rFonts w:ascii="Times New Roman" w:hAnsi="Times New Roman" w:cs="Times New Roman"/>
          <w:sz w:val="24"/>
          <w:szCs w:val="24"/>
        </w:rPr>
        <w:t>Ethnographically recorded societies are the end</w:t>
      </w:r>
      <w:r w:rsidR="00DE2B5F">
        <w:rPr>
          <w:rFonts w:ascii="Times New Roman" w:hAnsi="Times New Roman" w:cs="Times New Roman"/>
          <w:sz w:val="24"/>
          <w:szCs w:val="24"/>
        </w:rPr>
        <w:t>-</w:t>
      </w:r>
      <w:r w:rsidRPr="00300F29">
        <w:rPr>
          <w:rFonts w:ascii="Times New Roman" w:hAnsi="Times New Roman" w:cs="Times New Roman"/>
          <w:sz w:val="24"/>
          <w:szCs w:val="24"/>
        </w:rPr>
        <w:t>point of millennia of history</w:t>
      </w:r>
      <w:r w:rsidR="00EC27C9" w:rsidRPr="00300F29">
        <w:rPr>
          <w:rFonts w:ascii="Times New Roman" w:hAnsi="Times New Roman" w:cs="Times New Roman"/>
          <w:sz w:val="24"/>
          <w:szCs w:val="24"/>
        </w:rPr>
        <w:t>; they constitute very different social contexts from those in which agriculture initially developed in different regions of the world</w:t>
      </w:r>
      <w:r w:rsidRPr="00300F29">
        <w:rPr>
          <w:rFonts w:ascii="Times New Roman" w:hAnsi="Times New Roman" w:cs="Times New Roman"/>
          <w:sz w:val="24"/>
          <w:szCs w:val="24"/>
        </w:rPr>
        <w:t xml:space="preserve">. Thus, directly adopting an interpretation based on </w:t>
      </w:r>
      <w:r w:rsidR="00EC27C9" w:rsidRPr="00300F29">
        <w:rPr>
          <w:rFonts w:ascii="Times New Roman" w:hAnsi="Times New Roman" w:cs="Times New Roman"/>
          <w:sz w:val="24"/>
          <w:szCs w:val="24"/>
        </w:rPr>
        <w:t xml:space="preserve">ethnographic observations and applying it to </w:t>
      </w:r>
      <w:r w:rsidR="000A69BF">
        <w:rPr>
          <w:rFonts w:ascii="Times New Roman" w:hAnsi="Times New Roman" w:cs="Times New Roman"/>
          <w:sz w:val="24"/>
          <w:szCs w:val="24"/>
        </w:rPr>
        <w:t xml:space="preserve">discussions about </w:t>
      </w:r>
      <w:r w:rsidR="00EC27C9" w:rsidRPr="00300F29">
        <w:rPr>
          <w:rFonts w:ascii="Times New Roman" w:hAnsi="Times New Roman" w:cs="Times New Roman"/>
          <w:sz w:val="24"/>
          <w:szCs w:val="24"/>
        </w:rPr>
        <w:t>early agricultural practices is fraught. Not only is it ahistorical – because any such interpretation is divorced from its archaeological context – it is also naïve – because societies that were millennia ago adopting or developing forms of agriculture are likely to have been very different from those that existed in the ethnographic past.</w:t>
      </w:r>
    </w:p>
    <w:p w14:paraId="13CA72C8" w14:textId="243607BD" w:rsidR="00EC27C9" w:rsidRPr="0077682B" w:rsidRDefault="00EC27C9">
      <w:pPr>
        <w:rPr>
          <w:rFonts w:ascii="Times New Roman" w:hAnsi="Times New Roman" w:cs="Times New Roman"/>
          <w:sz w:val="24"/>
          <w:szCs w:val="24"/>
        </w:rPr>
      </w:pPr>
      <w:r w:rsidRPr="00300F29">
        <w:rPr>
          <w:rFonts w:ascii="Times New Roman" w:hAnsi="Times New Roman" w:cs="Times New Roman"/>
          <w:sz w:val="24"/>
          <w:szCs w:val="24"/>
        </w:rPr>
        <w:t xml:space="preserve">Rather than seeking to transpose the specifics of whether societies </w:t>
      </w:r>
      <w:r w:rsidR="006D4A50" w:rsidRPr="00300F29">
        <w:rPr>
          <w:rFonts w:ascii="Times New Roman" w:hAnsi="Times New Roman" w:cs="Times New Roman"/>
          <w:sz w:val="24"/>
          <w:szCs w:val="24"/>
        </w:rPr>
        <w:t xml:space="preserve">in the past </w:t>
      </w:r>
      <w:r w:rsidRPr="00300F29">
        <w:rPr>
          <w:rFonts w:ascii="Times New Roman" w:hAnsi="Times New Roman" w:cs="Times New Roman"/>
          <w:sz w:val="24"/>
          <w:szCs w:val="24"/>
        </w:rPr>
        <w:t xml:space="preserve">fell into a ‘middle ground’ or not, </w:t>
      </w:r>
      <w:r w:rsidR="006D4A50" w:rsidRPr="00300F29">
        <w:rPr>
          <w:rFonts w:ascii="Times New Roman" w:hAnsi="Times New Roman" w:cs="Times New Roman"/>
          <w:sz w:val="24"/>
          <w:szCs w:val="24"/>
        </w:rPr>
        <w:t xml:space="preserve">this consideration of recent ethnographic data shows that there are differences that reflect geographical and agronomic, hence cultural, patterns. The character and specifics of these differences may not hold in the deep past. However, the idea of there being differences in terms of how people transformed their lifeways across space and through time using different </w:t>
      </w:r>
      <w:r w:rsidR="00D172AB">
        <w:rPr>
          <w:rFonts w:ascii="Times New Roman" w:hAnsi="Times New Roman" w:cs="Times New Roman"/>
          <w:sz w:val="24"/>
          <w:szCs w:val="24"/>
        </w:rPr>
        <w:t xml:space="preserve">dominant </w:t>
      </w:r>
      <w:r w:rsidR="006D4A50" w:rsidRPr="00300F29">
        <w:rPr>
          <w:rFonts w:ascii="Times New Roman" w:hAnsi="Times New Roman" w:cs="Times New Roman"/>
          <w:sz w:val="24"/>
          <w:szCs w:val="24"/>
        </w:rPr>
        <w:t xml:space="preserve">crop assemblages and animal domesticates – to name but a few variables – should inform our long-term understanding of global agricultural history. From a heuristic perspective, if there is no ‘one-size-fits–all’ template for understanding subsistence practices in the </w:t>
      </w:r>
      <w:r w:rsidR="001F6E7E">
        <w:rPr>
          <w:rFonts w:ascii="Times New Roman" w:hAnsi="Times New Roman" w:cs="Times New Roman"/>
          <w:sz w:val="24"/>
          <w:szCs w:val="24"/>
        </w:rPr>
        <w:t xml:space="preserve">present and </w:t>
      </w:r>
      <w:r w:rsidR="006D4A50" w:rsidRPr="00300F29">
        <w:rPr>
          <w:rFonts w:ascii="Times New Roman" w:hAnsi="Times New Roman" w:cs="Times New Roman"/>
          <w:sz w:val="24"/>
          <w:szCs w:val="24"/>
        </w:rPr>
        <w:t xml:space="preserve">recent past, </w:t>
      </w:r>
      <w:r w:rsidR="001F6E7E">
        <w:rPr>
          <w:rFonts w:ascii="Times New Roman" w:hAnsi="Times New Roman" w:cs="Times New Roman"/>
          <w:sz w:val="24"/>
          <w:szCs w:val="24"/>
        </w:rPr>
        <w:t>there is no reason that</w:t>
      </w:r>
      <w:r w:rsidR="006D4A50" w:rsidRPr="00300F29">
        <w:rPr>
          <w:rFonts w:ascii="Times New Roman" w:hAnsi="Times New Roman" w:cs="Times New Roman"/>
          <w:sz w:val="24"/>
          <w:szCs w:val="24"/>
        </w:rPr>
        <w:t xml:space="preserve"> we </w:t>
      </w:r>
      <w:r w:rsidR="001F6E7E">
        <w:rPr>
          <w:rFonts w:ascii="Times New Roman" w:hAnsi="Times New Roman" w:cs="Times New Roman"/>
          <w:sz w:val="24"/>
          <w:szCs w:val="24"/>
        </w:rPr>
        <w:t xml:space="preserve">should </w:t>
      </w:r>
      <w:r w:rsidR="006D4A50" w:rsidRPr="00300F29">
        <w:rPr>
          <w:rFonts w:ascii="Times New Roman" w:hAnsi="Times New Roman" w:cs="Times New Roman"/>
          <w:sz w:val="24"/>
          <w:szCs w:val="24"/>
        </w:rPr>
        <w:t xml:space="preserve">presume that there is </w:t>
      </w:r>
      <w:r w:rsidR="006D4A50" w:rsidRPr="0077682B">
        <w:rPr>
          <w:rFonts w:ascii="Times New Roman" w:hAnsi="Times New Roman" w:cs="Times New Roman"/>
          <w:sz w:val="24"/>
          <w:szCs w:val="24"/>
        </w:rPr>
        <w:t>in the distant past.</w:t>
      </w:r>
    </w:p>
    <w:p w14:paraId="6588F14E" w14:textId="77777777" w:rsidR="008308DC" w:rsidRPr="0077682B" w:rsidRDefault="008308DC">
      <w:pPr>
        <w:rPr>
          <w:rFonts w:ascii="Times New Roman" w:hAnsi="Times New Roman" w:cs="Times New Roman"/>
          <w:sz w:val="24"/>
          <w:szCs w:val="24"/>
        </w:rPr>
      </w:pPr>
    </w:p>
    <w:p w14:paraId="519E3A2A" w14:textId="04336252" w:rsidR="008308DC" w:rsidRPr="0077682B" w:rsidRDefault="008308DC">
      <w:pPr>
        <w:rPr>
          <w:rFonts w:ascii="Times New Roman" w:hAnsi="Times New Roman" w:cs="Times New Roman"/>
          <w:b/>
          <w:sz w:val="24"/>
          <w:szCs w:val="24"/>
        </w:rPr>
      </w:pPr>
      <w:r w:rsidRPr="0077682B">
        <w:rPr>
          <w:rFonts w:ascii="Times New Roman" w:hAnsi="Times New Roman" w:cs="Times New Roman"/>
          <w:b/>
          <w:sz w:val="24"/>
          <w:szCs w:val="24"/>
        </w:rPr>
        <w:t>Acknowledgment</w:t>
      </w:r>
      <w:r w:rsidR="00D13EC2">
        <w:rPr>
          <w:rFonts w:ascii="Times New Roman" w:hAnsi="Times New Roman" w:cs="Times New Roman"/>
          <w:b/>
          <w:sz w:val="24"/>
          <w:szCs w:val="24"/>
        </w:rPr>
        <w:t>s</w:t>
      </w:r>
    </w:p>
    <w:p w14:paraId="3E2A4EA0" w14:textId="42213DBE" w:rsidR="008308DC" w:rsidRPr="0077682B" w:rsidRDefault="008308DC">
      <w:pPr>
        <w:rPr>
          <w:rFonts w:ascii="Times New Roman" w:hAnsi="Times New Roman" w:cs="Times New Roman"/>
          <w:sz w:val="24"/>
          <w:szCs w:val="24"/>
        </w:rPr>
      </w:pPr>
      <w:proofErr w:type="gramStart"/>
      <w:r w:rsidRPr="0077682B">
        <w:rPr>
          <w:rFonts w:ascii="Times New Roman" w:hAnsi="Times New Roman" w:cs="Times New Roman"/>
          <w:sz w:val="24"/>
          <w:szCs w:val="24"/>
        </w:rPr>
        <w:t>Tim Denham’s involvement in this research was funded by an Australian Research Council Future Fellowship</w:t>
      </w:r>
      <w:proofErr w:type="gramEnd"/>
      <w:r w:rsidRPr="0077682B">
        <w:rPr>
          <w:rFonts w:ascii="Times New Roman" w:hAnsi="Times New Roman" w:cs="Times New Roman"/>
          <w:sz w:val="24"/>
          <w:szCs w:val="24"/>
        </w:rPr>
        <w:t xml:space="preserve"> (2016-2020, FT150100420)</w:t>
      </w:r>
      <w:r w:rsidR="00FB4F92">
        <w:rPr>
          <w:rFonts w:ascii="Times New Roman" w:hAnsi="Times New Roman" w:cs="Times New Roman"/>
          <w:sz w:val="24"/>
          <w:szCs w:val="24"/>
        </w:rPr>
        <w:t xml:space="preserve">; Mark Donohue’s involvement </w:t>
      </w:r>
      <w:r w:rsidR="00FB4F92" w:rsidRPr="0077682B">
        <w:rPr>
          <w:rFonts w:ascii="Times New Roman" w:hAnsi="Times New Roman" w:cs="Times New Roman"/>
          <w:sz w:val="24"/>
          <w:szCs w:val="24"/>
        </w:rPr>
        <w:t>was funded by an Australian Research Council Future Fellowship (201</w:t>
      </w:r>
      <w:r w:rsidR="00FB4F92">
        <w:rPr>
          <w:rFonts w:ascii="Times New Roman" w:hAnsi="Times New Roman" w:cs="Times New Roman"/>
          <w:sz w:val="24"/>
          <w:szCs w:val="24"/>
        </w:rPr>
        <w:t>1</w:t>
      </w:r>
      <w:r w:rsidR="00FB4F92" w:rsidRPr="0077682B">
        <w:rPr>
          <w:rFonts w:ascii="Times New Roman" w:hAnsi="Times New Roman" w:cs="Times New Roman"/>
          <w:sz w:val="24"/>
          <w:szCs w:val="24"/>
        </w:rPr>
        <w:t>-20</w:t>
      </w:r>
      <w:r w:rsidR="00FB4F92">
        <w:rPr>
          <w:rFonts w:ascii="Times New Roman" w:hAnsi="Times New Roman" w:cs="Times New Roman"/>
          <w:sz w:val="24"/>
          <w:szCs w:val="24"/>
        </w:rPr>
        <w:t>15</w:t>
      </w:r>
      <w:r w:rsidR="00FB4F92" w:rsidRPr="0077682B">
        <w:rPr>
          <w:rFonts w:ascii="Times New Roman" w:hAnsi="Times New Roman" w:cs="Times New Roman"/>
          <w:sz w:val="24"/>
          <w:szCs w:val="24"/>
        </w:rPr>
        <w:t xml:space="preserve">, </w:t>
      </w:r>
      <w:r w:rsidR="00FB4F92" w:rsidRPr="00FB4F92">
        <w:rPr>
          <w:rFonts w:ascii="Times New Roman" w:hAnsi="Times New Roman" w:cs="Times New Roman"/>
          <w:sz w:val="24"/>
          <w:szCs w:val="24"/>
        </w:rPr>
        <w:t>FT100100241</w:t>
      </w:r>
      <w:r w:rsidR="00FB4F92">
        <w:rPr>
          <w:rFonts w:ascii="Times New Roman" w:hAnsi="Times New Roman" w:cs="Times New Roman"/>
          <w:sz w:val="24"/>
          <w:szCs w:val="24"/>
        </w:rPr>
        <w:t>).</w:t>
      </w:r>
    </w:p>
    <w:p w14:paraId="188DB8DF" w14:textId="1DDA6D52" w:rsidR="004E6C5E" w:rsidRDefault="004E6C5E">
      <w:pPr>
        <w:rPr>
          <w:rFonts w:ascii="Times New Roman" w:hAnsi="Times New Roman" w:cs="Times New Roman"/>
          <w:b/>
          <w:sz w:val="24"/>
          <w:szCs w:val="24"/>
        </w:rPr>
      </w:pPr>
    </w:p>
    <w:p w14:paraId="5CAB6C43" w14:textId="080DA3DA" w:rsidR="00646DEF" w:rsidRPr="00D13EC2" w:rsidRDefault="00646DEF">
      <w:pPr>
        <w:rPr>
          <w:rFonts w:ascii="Times New Roman" w:hAnsi="Times New Roman" w:cs="Times New Roman"/>
          <w:b/>
          <w:sz w:val="24"/>
          <w:szCs w:val="24"/>
        </w:rPr>
      </w:pPr>
      <w:r w:rsidRPr="00D13EC2">
        <w:rPr>
          <w:rFonts w:ascii="Times New Roman" w:hAnsi="Times New Roman" w:cs="Times New Roman"/>
          <w:b/>
          <w:sz w:val="24"/>
          <w:szCs w:val="24"/>
        </w:rPr>
        <w:t>References</w:t>
      </w:r>
    </w:p>
    <w:p w14:paraId="08D6BBFA" w14:textId="6247617A" w:rsidR="00C61B7C" w:rsidRPr="00D13EC2" w:rsidRDefault="00C61B7C" w:rsidP="007576A1">
      <w:pPr>
        <w:autoSpaceDE w:val="0"/>
        <w:autoSpaceDN w:val="0"/>
        <w:adjustRightInd w:val="0"/>
        <w:spacing w:after="120" w:line="240" w:lineRule="auto"/>
        <w:ind w:left="397" w:hanging="397"/>
        <w:rPr>
          <w:rFonts w:ascii="Times New Roman" w:hAnsi="Times New Roman" w:cs="Times New Roman"/>
          <w:sz w:val="24"/>
          <w:szCs w:val="24"/>
          <w:lang w:eastAsia="zh-CN"/>
        </w:rPr>
      </w:pPr>
      <w:proofErr w:type="spellStart"/>
      <w:r w:rsidRPr="00D13EC2">
        <w:rPr>
          <w:rFonts w:ascii="Times New Roman" w:hAnsi="Times New Roman" w:cs="Times New Roman"/>
          <w:sz w:val="24"/>
          <w:szCs w:val="24"/>
          <w:lang w:eastAsia="zh-CN"/>
        </w:rPr>
        <w:t>Asouti</w:t>
      </w:r>
      <w:proofErr w:type="spellEnd"/>
      <w:r w:rsidRPr="00D13EC2">
        <w:rPr>
          <w:rFonts w:ascii="Times New Roman" w:hAnsi="Times New Roman" w:cs="Times New Roman"/>
          <w:sz w:val="24"/>
          <w:szCs w:val="24"/>
          <w:lang w:eastAsia="zh-CN"/>
        </w:rPr>
        <w:t xml:space="preserve">, E. and D.Q. Fuller 2013. A contextual approach to the emergence of agriculture in Southwest Asia: Reconstructing early Neolithic plant-food production. </w:t>
      </w:r>
      <w:r w:rsidRPr="00D13EC2">
        <w:rPr>
          <w:rFonts w:ascii="Times New Roman" w:hAnsi="Times New Roman" w:cs="Times New Roman"/>
          <w:i/>
          <w:sz w:val="24"/>
          <w:szCs w:val="24"/>
          <w:lang w:eastAsia="zh-CN"/>
        </w:rPr>
        <w:t>Current Anthropology</w:t>
      </w:r>
      <w:r w:rsidRPr="00D13EC2">
        <w:rPr>
          <w:rFonts w:ascii="Times New Roman" w:hAnsi="Times New Roman" w:cs="Times New Roman"/>
          <w:sz w:val="24"/>
          <w:szCs w:val="24"/>
          <w:lang w:eastAsia="zh-CN"/>
        </w:rPr>
        <w:t xml:space="preserve"> 54: 299-345.</w:t>
      </w:r>
    </w:p>
    <w:p w14:paraId="75B317B5" w14:textId="40C2B641" w:rsidR="00300F29" w:rsidRPr="00D13EC2" w:rsidRDefault="00646DEF" w:rsidP="007576A1">
      <w:pPr>
        <w:autoSpaceDE w:val="0"/>
        <w:autoSpaceDN w:val="0"/>
        <w:adjustRightInd w:val="0"/>
        <w:spacing w:after="120" w:line="240" w:lineRule="auto"/>
        <w:ind w:left="397" w:hanging="397"/>
        <w:rPr>
          <w:rFonts w:ascii="Times New Roman" w:hAnsi="Times New Roman" w:cs="Times New Roman"/>
          <w:sz w:val="24"/>
          <w:szCs w:val="24"/>
          <w:lang w:eastAsia="zh-CN"/>
        </w:rPr>
      </w:pPr>
      <w:proofErr w:type="spellStart"/>
      <w:r w:rsidRPr="00D13EC2">
        <w:rPr>
          <w:rFonts w:ascii="Times New Roman" w:hAnsi="Times New Roman" w:cs="Times New Roman"/>
          <w:sz w:val="24"/>
          <w:szCs w:val="24"/>
          <w:lang w:eastAsia="zh-CN"/>
        </w:rPr>
        <w:lastRenderedPageBreak/>
        <w:t>Balée</w:t>
      </w:r>
      <w:proofErr w:type="spellEnd"/>
      <w:r w:rsidRPr="00D13EC2">
        <w:rPr>
          <w:rFonts w:ascii="Times New Roman" w:hAnsi="Times New Roman" w:cs="Times New Roman"/>
          <w:sz w:val="24"/>
          <w:szCs w:val="24"/>
          <w:lang w:eastAsia="zh-CN"/>
        </w:rPr>
        <w:t xml:space="preserve">, W. 1994. </w:t>
      </w:r>
      <w:r w:rsidR="008E18CB" w:rsidRPr="00D13EC2">
        <w:rPr>
          <w:rFonts w:ascii="Times New Roman" w:hAnsi="Times New Roman" w:cs="Times New Roman"/>
          <w:i/>
          <w:iCs/>
          <w:sz w:val="24"/>
          <w:szCs w:val="24"/>
          <w:lang w:eastAsia="zh-CN"/>
        </w:rPr>
        <w:t>Footprints of the F</w:t>
      </w:r>
      <w:r w:rsidRPr="00D13EC2">
        <w:rPr>
          <w:rFonts w:ascii="Times New Roman" w:hAnsi="Times New Roman" w:cs="Times New Roman"/>
          <w:i/>
          <w:iCs/>
          <w:sz w:val="24"/>
          <w:szCs w:val="24"/>
          <w:lang w:eastAsia="zh-CN"/>
        </w:rPr>
        <w:t xml:space="preserve">orest: </w:t>
      </w:r>
      <w:proofErr w:type="spellStart"/>
      <w:r w:rsidRPr="00D13EC2">
        <w:rPr>
          <w:rFonts w:ascii="Times New Roman" w:hAnsi="Times New Roman" w:cs="Times New Roman"/>
          <w:i/>
          <w:iCs/>
          <w:sz w:val="24"/>
          <w:szCs w:val="24"/>
          <w:lang w:eastAsia="zh-CN"/>
        </w:rPr>
        <w:t>Ka’apor</w:t>
      </w:r>
      <w:proofErr w:type="spellEnd"/>
      <w:r w:rsidRPr="00D13EC2">
        <w:rPr>
          <w:rFonts w:ascii="Times New Roman" w:hAnsi="Times New Roman" w:cs="Times New Roman"/>
          <w:i/>
          <w:iCs/>
          <w:sz w:val="24"/>
          <w:szCs w:val="24"/>
          <w:lang w:eastAsia="zh-CN"/>
        </w:rPr>
        <w:t xml:space="preserve"> </w:t>
      </w:r>
      <w:r w:rsidR="008E18CB" w:rsidRPr="00D13EC2">
        <w:rPr>
          <w:rFonts w:ascii="Times New Roman" w:hAnsi="Times New Roman" w:cs="Times New Roman"/>
          <w:i/>
          <w:iCs/>
          <w:sz w:val="24"/>
          <w:szCs w:val="24"/>
          <w:lang w:eastAsia="zh-CN"/>
        </w:rPr>
        <w:t>E</w:t>
      </w:r>
      <w:r w:rsidRPr="00D13EC2">
        <w:rPr>
          <w:rFonts w:ascii="Times New Roman" w:hAnsi="Times New Roman" w:cs="Times New Roman"/>
          <w:i/>
          <w:iCs/>
          <w:sz w:val="24"/>
          <w:szCs w:val="24"/>
          <w:lang w:eastAsia="zh-CN"/>
        </w:rPr>
        <w:t>thnobotany</w:t>
      </w:r>
      <w:r w:rsidRPr="00D13EC2">
        <w:rPr>
          <w:rFonts w:ascii="Times New Roman" w:hAnsi="Times New Roman" w:cs="Times New Roman"/>
          <w:sz w:val="24"/>
          <w:szCs w:val="24"/>
          <w:lang w:eastAsia="zh-CN"/>
        </w:rPr>
        <w:t xml:space="preserve">. New York: Columbia </w:t>
      </w:r>
      <w:r w:rsidR="00300F29" w:rsidRPr="00D13EC2">
        <w:rPr>
          <w:rFonts w:ascii="Times New Roman" w:hAnsi="Times New Roman" w:cs="Times New Roman"/>
          <w:sz w:val="24"/>
          <w:szCs w:val="24"/>
          <w:lang w:eastAsia="zh-CN"/>
        </w:rPr>
        <w:t>U</w:t>
      </w:r>
      <w:r w:rsidRPr="00D13EC2">
        <w:rPr>
          <w:rFonts w:ascii="Times New Roman" w:hAnsi="Times New Roman" w:cs="Times New Roman"/>
          <w:sz w:val="24"/>
          <w:szCs w:val="24"/>
          <w:lang w:eastAsia="zh-CN"/>
        </w:rPr>
        <w:t>niversity Press.</w:t>
      </w:r>
    </w:p>
    <w:p w14:paraId="728BEB54" w14:textId="2828CEEF" w:rsidR="00300F29" w:rsidRPr="00D13EC2" w:rsidRDefault="00300F29" w:rsidP="007576A1">
      <w:pPr>
        <w:autoSpaceDE w:val="0"/>
        <w:autoSpaceDN w:val="0"/>
        <w:adjustRightInd w:val="0"/>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Barker, G. 2006. </w:t>
      </w:r>
      <w:r w:rsidRPr="00D13EC2">
        <w:rPr>
          <w:rFonts w:ascii="Times New Roman" w:hAnsi="Times New Roman" w:cs="Times New Roman"/>
          <w:i/>
          <w:sz w:val="24"/>
          <w:szCs w:val="24"/>
        </w:rPr>
        <w:t>The Agricultural Revolution in Prehistory: Why did Foragers Become Farmers?</w:t>
      </w:r>
      <w:r w:rsidRPr="00D13EC2">
        <w:rPr>
          <w:rFonts w:ascii="Times New Roman" w:hAnsi="Times New Roman" w:cs="Times New Roman"/>
          <w:sz w:val="24"/>
          <w:szCs w:val="24"/>
        </w:rPr>
        <w:t xml:space="preserve"> Oxford: Oxford University Press.</w:t>
      </w:r>
    </w:p>
    <w:p w14:paraId="6FA643BC" w14:textId="77777777" w:rsidR="008D1F02" w:rsidRPr="00D13EC2" w:rsidRDefault="008D1F02" w:rsidP="008D1F02">
      <w:pPr>
        <w:autoSpaceDE w:val="0"/>
        <w:autoSpaceDN w:val="0"/>
        <w:adjustRightInd w:val="0"/>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Barron, A., D.Q. Fuller, C. Stevens, L. Champion, F. Winchell and T.P. Denham. 2020. Snapshots in time: </w:t>
      </w:r>
      <w:proofErr w:type="spellStart"/>
      <w:r w:rsidRPr="00D13EC2">
        <w:rPr>
          <w:rFonts w:ascii="Times New Roman" w:hAnsi="Times New Roman" w:cs="Times New Roman"/>
          <w:sz w:val="24"/>
          <w:szCs w:val="24"/>
        </w:rPr>
        <w:t>MicroCT</w:t>
      </w:r>
      <w:proofErr w:type="spellEnd"/>
      <w:r w:rsidRPr="00D13EC2">
        <w:rPr>
          <w:rFonts w:ascii="Times New Roman" w:hAnsi="Times New Roman" w:cs="Times New Roman"/>
          <w:sz w:val="24"/>
          <w:szCs w:val="24"/>
        </w:rPr>
        <w:t xml:space="preserve"> scanning of pottery sherds determines early domestication of sorghum (</w:t>
      </w:r>
      <w:r w:rsidRPr="00D13EC2">
        <w:rPr>
          <w:rFonts w:ascii="Times New Roman" w:hAnsi="Times New Roman" w:cs="Times New Roman"/>
          <w:i/>
          <w:sz w:val="24"/>
          <w:szCs w:val="24"/>
        </w:rPr>
        <w:t xml:space="preserve">Sorghum </w:t>
      </w:r>
      <w:proofErr w:type="spellStart"/>
      <w:r w:rsidRPr="00D13EC2">
        <w:rPr>
          <w:rFonts w:ascii="Times New Roman" w:hAnsi="Times New Roman" w:cs="Times New Roman"/>
          <w:i/>
          <w:sz w:val="24"/>
          <w:szCs w:val="24"/>
        </w:rPr>
        <w:t>bicolor</w:t>
      </w:r>
      <w:proofErr w:type="spellEnd"/>
      <w:r w:rsidRPr="00D13EC2">
        <w:rPr>
          <w:rFonts w:ascii="Times New Roman" w:hAnsi="Times New Roman" w:cs="Times New Roman"/>
          <w:sz w:val="24"/>
          <w:szCs w:val="24"/>
        </w:rPr>
        <w:t xml:space="preserve">) in East Africa. </w:t>
      </w:r>
      <w:r w:rsidRPr="00D13EC2">
        <w:rPr>
          <w:rFonts w:ascii="Times New Roman" w:hAnsi="Times New Roman" w:cs="Times New Roman"/>
          <w:i/>
          <w:sz w:val="24"/>
          <w:szCs w:val="24"/>
        </w:rPr>
        <w:t>Journal of Archaeological Science</w:t>
      </w:r>
      <w:r w:rsidRPr="00D13EC2">
        <w:rPr>
          <w:rFonts w:ascii="Times New Roman" w:hAnsi="Times New Roman" w:cs="Times New Roman"/>
          <w:sz w:val="24"/>
          <w:szCs w:val="24"/>
        </w:rPr>
        <w:t xml:space="preserve"> 123: Article 105259.</w:t>
      </w:r>
    </w:p>
    <w:p w14:paraId="1A8C464F" w14:textId="77777777" w:rsidR="00D4409C" w:rsidRPr="00D13EC2" w:rsidRDefault="00D4409C" w:rsidP="007576A1">
      <w:pPr>
        <w:pStyle w:val="References"/>
        <w:spacing w:afterLines="0" w:after="120" w:line="240" w:lineRule="auto"/>
        <w:ind w:left="397" w:hanging="397"/>
        <w:rPr>
          <w:rFonts w:ascii="Times New Roman" w:eastAsia="Times New Roman" w:hAnsi="Times New Roman" w:cs="Times New Roman"/>
          <w:color w:val="auto"/>
          <w:sz w:val="24"/>
          <w:szCs w:val="24"/>
          <w:lang w:val="en-AU"/>
        </w:rPr>
      </w:pPr>
      <w:r w:rsidRPr="00D13EC2">
        <w:rPr>
          <w:rFonts w:ascii="Times New Roman" w:hAnsi="Times New Roman" w:cs="Times New Roman"/>
          <w:color w:val="auto"/>
          <w:sz w:val="24"/>
          <w:szCs w:val="24"/>
          <w:lang w:val="en-AU"/>
        </w:rPr>
        <w:t xml:space="preserve">Bellwood, P. 2005. </w:t>
      </w:r>
      <w:r w:rsidRPr="00D13EC2">
        <w:rPr>
          <w:rFonts w:ascii="Times New Roman" w:hAnsi="Times New Roman" w:cs="Times New Roman"/>
          <w:i/>
          <w:color w:val="auto"/>
          <w:sz w:val="24"/>
          <w:szCs w:val="24"/>
          <w:lang w:val="en-AU"/>
        </w:rPr>
        <w:t>First Farmers</w:t>
      </w:r>
      <w:r w:rsidRPr="00D13EC2">
        <w:rPr>
          <w:rFonts w:ascii="Times New Roman" w:hAnsi="Times New Roman" w:cs="Times New Roman"/>
          <w:color w:val="auto"/>
          <w:sz w:val="24"/>
          <w:szCs w:val="24"/>
          <w:lang w:val="en-AU"/>
        </w:rPr>
        <w:t>. Oxford: Blackwell.</w:t>
      </w:r>
    </w:p>
    <w:p w14:paraId="4A409A5D" w14:textId="69F017D8" w:rsidR="00300F29" w:rsidRPr="00D13EC2" w:rsidRDefault="00300F29"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Bour</w:t>
      </w:r>
      <w:r w:rsidR="007D3394" w:rsidRPr="00D13EC2">
        <w:rPr>
          <w:rFonts w:ascii="Times New Roman" w:hAnsi="Times New Roman" w:cs="Times New Roman"/>
          <w:sz w:val="24"/>
          <w:szCs w:val="24"/>
        </w:rPr>
        <w:t>guignon, E. and L.</w:t>
      </w:r>
      <w:r w:rsidRPr="00D13EC2">
        <w:rPr>
          <w:rFonts w:ascii="Times New Roman" w:hAnsi="Times New Roman" w:cs="Times New Roman"/>
          <w:sz w:val="24"/>
          <w:szCs w:val="24"/>
        </w:rPr>
        <w:t xml:space="preserve">S. </w:t>
      </w:r>
      <w:proofErr w:type="spellStart"/>
      <w:r w:rsidRPr="00D13EC2">
        <w:rPr>
          <w:rFonts w:ascii="Times New Roman" w:hAnsi="Times New Roman" w:cs="Times New Roman"/>
          <w:sz w:val="24"/>
          <w:szCs w:val="24"/>
        </w:rPr>
        <w:t>Greenbaum</w:t>
      </w:r>
      <w:proofErr w:type="spellEnd"/>
      <w:r w:rsidRPr="00D13EC2">
        <w:rPr>
          <w:rFonts w:ascii="Times New Roman" w:hAnsi="Times New Roman" w:cs="Times New Roman"/>
          <w:sz w:val="24"/>
          <w:szCs w:val="24"/>
        </w:rPr>
        <w:t xml:space="preserve"> 1973. </w:t>
      </w:r>
      <w:r w:rsidRPr="00D13EC2">
        <w:rPr>
          <w:rFonts w:ascii="Times New Roman" w:hAnsi="Times New Roman" w:cs="Times New Roman"/>
          <w:i/>
          <w:sz w:val="24"/>
          <w:szCs w:val="24"/>
        </w:rPr>
        <w:t>Diversity and Homogeneity in World Societies</w:t>
      </w:r>
      <w:r w:rsidRPr="00D13EC2">
        <w:rPr>
          <w:rFonts w:ascii="Times New Roman" w:hAnsi="Times New Roman" w:cs="Times New Roman"/>
          <w:sz w:val="24"/>
          <w:szCs w:val="24"/>
        </w:rPr>
        <w:t>. New Haven: HRAF Press.</w:t>
      </w:r>
    </w:p>
    <w:p w14:paraId="4ABBFE1A" w14:textId="3C1D4B94" w:rsidR="00845480" w:rsidRPr="00D13EC2" w:rsidRDefault="00845480"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Bulbeck, D. 2013. The transition from foraging to farming </w:t>
      </w:r>
      <w:r w:rsidR="00D50725" w:rsidRPr="00D13EC2">
        <w:rPr>
          <w:rFonts w:ascii="Times New Roman" w:hAnsi="Times New Roman" w:cs="Times New Roman"/>
          <w:sz w:val="24"/>
          <w:szCs w:val="24"/>
        </w:rPr>
        <w:t>in prehistory and ‘ethnography’.</w:t>
      </w:r>
      <w:r w:rsidRPr="00D13EC2">
        <w:rPr>
          <w:rFonts w:ascii="Times New Roman" w:hAnsi="Times New Roman" w:cs="Times New Roman"/>
          <w:sz w:val="24"/>
          <w:szCs w:val="24"/>
        </w:rPr>
        <w:t xml:space="preserve"> </w:t>
      </w:r>
      <w:r w:rsidRPr="00D13EC2">
        <w:rPr>
          <w:rFonts w:ascii="Times New Roman" w:hAnsi="Times New Roman" w:cs="Times New Roman"/>
          <w:i/>
          <w:sz w:val="24"/>
          <w:szCs w:val="24"/>
        </w:rPr>
        <w:t>World Archaeology</w:t>
      </w:r>
      <w:r w:rsidR="00300F29" w:rsidRPr="00D13EC2">
        <w:rPr>
          <w:rFonts w:ascii="Times New Roman" w:hAnsi="Times New Roman" w:cs="Times New Roman"/>
          <w:sz w:val="24"/>
          <w:szCs w:val="24"/>
        </w:rPr>
        <w:t xml:space="preserve"> 45: </w:t>
      </w:r>
      <w:r w:rsidRPr="00D13EC2">
        <w:rPr>
          <w:rFonts w:ascii="Times New Roman" w:hAnsi="Times New Roman" w:cs="Times New Roman"/>
          <w:sz w:val="24"/>
          <w:szCs w:val="24"/>
        </w:rPr>
        <w:t>557-573</w:t>
      </w:r>
      <w:r w:rsidR="00300F29" w:rsidRPr="00D13EC2">
        <w:rPr>
          <w:rFonts w:ascii="Times New Roman" w:hAnsi="Times New Roman" w:cs="Times New Roman"/>
          <w:sz w:val="24"/>
          <w:szCs w:val="24"/>
        </w:rPr>
        <w:t>.</w:t>
      </w:r>
    </w:p>
    <w:p w14:paraId="59A03C3B" w14:textId="60765513" w:rsidR="0068491C" w:rsidRPr="00D13EC2" w:rsidRDefault="0068491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Castillo, C.C., D.Q. Fuller, P.J. Piper, P. Bellwood and M. Oxenham 2018. Hunter-gatherer specialization in the late N</w:t>
      </w:r>
      <w:r w:rsidR="00D50725" w:rsidRPr="00D13EC2">
        <w:rPr>
          <w:rFonts w:ascii="Times New Roman" w:hAnsi="Times New Roman" w:cs="Times New Roman"/>
          <w:sz w:val="24"/>
          <w:szCs w:val="24"/>
        </w:rPr>
        <w:t>eolithic of southern Vietnam – t</w:t>
      </w:r>
      <w:r w:rsidRPr="00D13EC2">
        <w:rPr>
          <w:rFonts w:ascii="Times New Roman" w:hAnsi="Times New Roman" w:cs="Times New Roman"/>
          <w:sz w:val="24"/>
          <w:szCs w:val="24"/>
        </w:rPr>
        <w:t xml:space="preserve">he case of Rach Nui. </w:t>
      </w:r>
      <w:r w:rsidRPr="00D13EC2">
        <w:rPr>
          <w:rFonts w:ascii="Times New Roman" w:hAnsi="Times New Roman" w:cs="Times New Roman"/>
          <w:i/>
          <w:sz w:val="24"/>
          <w:szCs w:val="24"/>
        </w:rPr>
        <w:t>Quaternary International</w:t>
      </w:r>
      <w:r w:rsidRPr="00D13EC2">
        <w:rPr>
          <w:rFonts w:ascii="Times New Roman" w:hAnsi="Times New Roman" w:cs="Times New Roman"/>
          <w:sz w:val="24"/>
          <w:szCs w:val="24"/>
        </w:rPr>
        <w:t xml:space="preserve"> 489: 63-79.</w:t>
      </w:r>
    </w:p>
    <w:p w14:paraId="5E7F68B2" w14:textId="0E326F8E" w:rsidR="001D1A22" w:rsidRPr="00D13EC2" w:rsidRDefault="001D1A22"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Colledge, S. and J. </w:t>
      </w:r>
      <w:proofErr w:type="spellStart"/>
      <w:r w:rsidRPr="00D13EC2">
        <w:rPr>
          <w:rFonts w:ascii="Times New Roman" w:hAnsi="Times New Roman" w:cs="Times New Roman"/>
          <w:sz w:val="24"/>
          <w:szCs w:val="24"/>
        </w:rPr>
        <w:t>Conolly</w:t>
      </w:r>
      <w:proofErr w:type="spellEnd"/>
      <w:r w:rsidRPr="00D13EC2">
        <w:rPr>
          <w:rFonts w:ascii="Times New Roman" w:hAnsi="Times New Roman" w:cs="Times New Roman"/>
          <w:sz w:val="24"/>
          <w:szCs w:val="24"/>
        </w:rPr>
        <w:t xml:space="preserve"> (eds.) 2007. </w:t>
      </w:r>
      <w:r w:rsidRPr="00D13EC2">
        <w:rPr>
          <w:rFonts w:ascii="Times New Roman" w:hAnsi="Times New Roman" w:cs="Times New Roman"/>
          <w:i/>
          <w:sz w:val="24"/>
          <w:szCs w:val="24"/>
        </w:rPr>
        <w:t>The Origins and Spread of Domestic Plants in Southwest Asia and Europe</w:t>
      </w:r>
      <w:r w:rsidRPr="00D13EC2">
        <w:rPr>
          <w:rFonts w:ascii="Times New Roman" w:hAnsi="Times New Roman" w:cs="Times New Roman"/>
          <w:sz w:val="24"/>
          <w:szCs w:val="24"/>
        </w:rPr>
        <w:t>. Walnut Creek</w:t>
      </w:r>
      <w:r w:rsidR="00F0374B" w:rsidRPr="00D13EC2">
        <w:rPr>
          <w:rFonts w:ascii="Times New Roman" w:hAnsi="Times New Roman" w:cs="Times New Roman"/>
          <w:sz w:val="24"/>
          <w:szCs w:val="24"/>
        </w:rPr>
        <w:t>, CA: Left Coast Press.</w:t>
      </w:r>
    </w:p>
    <w:p w14:paraId="312C474B" w14:textId="5B04B422" w:rsidR="00300F29" w:rsidRPr="00D13EC2" w:rsidRDefault="00300F29"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Coult</w:t>
      </w:r>
      <w:proofErr w:type="spellEnd"/>
      <w:r w:rsidRPr="00D13EC2">
        <w:rPr>
          <w:rFonts w:ascii="Times New Roman" w:hAnsi="Times New Roman" w:cs="Times New Roman"/>
          <w:sz w:val="24"/>
          <w:szCs w:val="24"/>
        </w:rPr>
        <w:t xml:space="preserve">, A.D. and R.W. </w:t>
      </w:r>
      <w:proofErr w:type="spellStart"/>
      <w:r w:rsidRPr="00D13EC2">
        <w:rPr>
          <w:rFonts w:ascii="Times New Roman" w:hAnsi="Times New Roman" w:cs="Times New Roman"/>
          <w:sz w:val="24"/>
          <w:szCs w:val="24"/>
        </w:rPr>
        <w:t>Habenstein</w:t>
      </w:r>
      <w:proofErr w:type="spellEnd"/>
      <w:r w:rsidRPr="00D13EC2">
        <w:rPr>
          <w:rFonts w:ascii="Times New Roman" w:hAnsi="Times New Roman" w:cs="Times New Roman"/>
          <w:sz w:val="24"/>
          <w:szCs w:val="24"/>
        </w:rPr>
        <w:t xml:space="preserve"> 1965. </w:t>
      </w:r>
      <w:r w:rsidRPr="00D13EC2">
        <w:rPr>
          <w:rFonts w:ascii="Times New Roman" w:hAnsi="Times New Roman" w:cs="Times New Roman"/>
          <w:i/>
          <w:sz w:val="24"/>
          <w:szCs w:val="24"/>
        </w:rPr>
        <w:t xml:space="preserve">Cross Tabulations of Murdock’s World Ethnographic Sample. </w:t>
      </w:r>
      <w:r w:rsidRPr="00D13EC2">
        <w:rPr>
          <w:rFonts w:ascii="Times New Roman" w:hAnsi="Times New Roman" w:cs="Times New Roman"/>
          <w:sz w:val="24"/>
          <w:szCs w:val="24"/>
        </w:rPr>
        <w:t>Columbia: University of Missouri.</w:t>
      </w:r>
    </w:p>
    <w:p w14:paraId="3C38E644" w14:textId="387745FF" w:rsidR="00D4409C" w:rsidRPr="00D13EC2" w:rsidRDefault="00D4409C"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Denevan</w:t>
      </w:r>
      <w:proofErr w:type="spellEnd"/>
      <w:r w:rsidRPr="00D13EC2">
        <w:rPr>
          <w:rFonts w:ascii="Times New Roman" w:hAnsi="Times New Roman" w:cs="Times New Roman"/>
          <w:sz w:val="24"/>
          <w:szCs w:val="24"/>
        </w:rPr>
        <w:t xml:space="preserve">, W.M. 2001. </w:t>
      </w:r>
      <w:r w:rsidRPr="00D13EC2">
        <w:rPr>
          <w:rFonts w:ascii="Times New Roman" w:hAnsi="Times New Roman" w:cs="Times New Roman"/>
          <w:i/>
          <w:sz w:val="24"/>
          <w:szCs w:val="24"/>
        </w:rPr>
        <w:t>Cultivated Landscapes of Native Amazonia and the Andes.</w:t>
      </w:r>
      <w:r w:rsidRPr="00D13EC2">
        <w:rPr>
          <w:rFonts w:ascii="Times New Roman" w:hAnsi="Times New Roman" w:cs="Times New Roman"/>
          <w:sz w:val="24"/>
          <w:szCs w:val="24"/>
        </w:rPr>
        <w:t xml:space="preserve"> Oxford: O</w:t>
      </w:r>
      <w:r w:rsidR="00D50725" w:rsidRPr="00D13EC2">
        <w:rPr>
          <w:rFonts w:ascii="Times New Roman" w:hAnsi="Times New Roman" w:cs="Times New Roman"/>
          <w:sz w:val="24"/>
          <w:szCs w:val="24"/>
        </w:rPr>
        <w:t xml:space="preserve">xford </w:t>
      </w:r>
      <w:r w:rsidRPr="00D13EC2">
        <w:rPr>
          <w:rFonts w:ascii="Times New Roman" w:hAnsi="Times New Roman" w:cs="Times New Roman"/>
          <w:sz w:val="24"/>
          <w:szCs w:val="24"/>
        </w:rPr>
        <w:t>U</w:t>
      </w:r>
      <w:r w:rsidR="00D50725" w:rsidRPr="00D13EC2">
        <w:rPr>
          <w:rFonts w:ascii="Times New Roman" w:hAnsi="Times New Roman" w:cs="Times New Roman"/>
          <w:sz w:val="24"/>
          <w:szCs w:val="24"/>
        </w:rPr>
        <w:t xml:space="preserve">niversity </w:t>
      </w:r>
      <w:r w:rsidRPr="00D13EC2">
        <w:rPr>
          <w:rFonts w:ascii="Times New Roman" w:hAnsi="Times New Roman" w:cs="Times New Roman"/>
          <w:sz w:val="24"/>
          <w:szCs w:val="24"/>
        </w:rPr>
        <w:t>P</w:t>
      </w:r>
      <w:r w:rsidR="00D50725" w:rsidRPr="00D13EC2">
        <w:rPr>
          <w:rFonts w:ascii="Times New Roman" w:hAnsi="Times New Roman" w:cs="Times New Roman"/>
          <w:sz w:val="24"/>
          <w:szCs w:val="24"/>
        </w:rPr>
        <w:t>ress</w:t>
      </w:r>
      <w:r w:rsidRPr="00D13EC2">
        <w:rPr>
          <w:rFonts w:ascii="Times New Roman" w:hAnsi="Times New Roman" w:cs="Times New Roman"/>
          <w:sz w:val="24"/>
          <w:szCs w:val="24"/>
        </w:rPr>
        <w:t>.</w:t>
      </w:r>
    </w:p>
    <w:p w14:paraId="6807E2BE" w14:textId="195F8498" w:rsidR="008D1F02" w:rsidRPr="00D13EC2" w:rsidRDefault="008D1F02" w:rsidP="007576A1">
      <w:pPr>
        <w:spacing w:after="120" w:line="240" w:lineRule="auto"/>
        <w:ind w:left="397" w:hanging="397"/>
        <w:rPr>
          <w:rFonts w:ascii="Times New Roman" w:eastAsia="Times New Roman" w:hAnsi="Times New Roman" w:cs="Times New Roman"/>
          <w:sz w:val="24"/>
          <w:szCs w:val="24"/>
        </w:rPr>
      </w:pPr>
      <w:r w:rsidRPr="00D13EC2">
        <w:rPr>
          <w:rFonts w:ascii="Times New Roman" w:eastAsia="Times New Roman" w:hAnsi="Times New Roman" w:cs="Times New Roman"/>
          <w:sz w:val="24"/>
          <w:szCs w:val="24"/>
        </w:rPr>
        <w:t xml:space="preserve">Denham, T.P. 2004. The roots of agriculture and arboriculture in New Guinea: Looking beyond Austronesian expansion, Neolithic packages and Indigenous origins. </w:t>
      </w:r>
      <w:r w:rsidRPr="00D13EC2">
        <w:rPr>
          <w:rFonts w:ascii="Times New Roman" w:eastAsia="Times New Roman" w:hAnsi="Times New Roman" w:cs="Times New Roman"/>
          <w:i/>
          <w:sz w:val="24"/>
          <w:szCs w:val="24"/>
        </w:rPr>
        <w:t>World Archaeology</w:t>
      </w:r>
      <w:r w:rsidRPr="00D13EC2">
        <w:rPr>
          <w:rFonts w:ascii="Times New Roman" w:eastAsia="Times New Roman" w:hAnsi="Times New Roman" w:cs="Times New Roman"/>
          <w:sz w:val="24"/>
          <w:szCs w:val="24"/>
        </w:rPr>
        <w:t xml:space="preserve"> 36: 610-620</w:t>
      </w:r>
      <w:r w:rsidR="001D1A22" w:rsidRPr="00D13EC2">
        <w:rPr>
          <w:rFonts w:ascii="Times New Roman" w:eastAsia="Times New Roman" w:hAnsi="Times New Roman" w:cs="Times New Roman"/>
          <w:sz w:val="24"/>
          <w:szCs w:val="24"/>
        </w:rPr>
        <w:t>.</w:t>
      </w:r>
    </w:p>
    <w:p w14:paraId="27F103E6" w14:textId="64FD6490" w:rsidR="00300F29" w:rsidRPr="00D13EC2" w:rsidRDefault="00300F29"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Denham, T.P. 2018. </w:t>
      </w:r>
      <w:r w:rsidRPr="00D13EC2">
        <w:rPr>
          <w:rFonts w:ascii="Times New Roman" w:hAnsi="Times New Roman" w:cs="Times New Roman"/>
          <w:i/>
          <w:sz w:val="24"/>
          <w:szCs w:val="24"/>
        </w:rPr>
        <w:t>Tracing Early Agriculture in the Highlands of New Guinea: Plot, Mound and Ditch</w:t>
      </w:r>
      <w:r w:rsidRPr="00D13EC2">
        <w:rPr>
          <w:rFonts w:ascii="Times New Roman" w:hAnsi="Times New Roman" w:cs="Times New Roman"/>
          <w:sz w:val="24"/>
          <w:szCs w:val="24"/>
        </w:rPr>
        <w:t>. Oxford: Routledge.</w:t>
      </w:r>
    </w:p>
    <w:p w14:paraId="76375301" w14:textId="77777777" w:rsidR="00EF1AD6" w:rsidRPr="00D13EC2" w:rsidRDefault="00EF1AD6"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Denham, T.P., J. </w:t>
      </w:r>
      <w:proofErr w:type="spellStart"/>
      <w:r w:rsidRPr="00D13EC2">
        <w:rPr>
          <w:rFonts w:ascii="Times New Roman" w:hAnsi="Times New Roman" w:cs="Times New Roman"/>
          <w:sz w:val="24"/>
          <w:szCs w:val="24"/>
        </w:rPr>
        <w:t>Iriarte</w:t>
      </w:r>
      <w:proofErr w:type="spellEnd"/>
      <w:r w:rsidRPr="00D13EC2">
        <w:rPr>
          <w:rFonts w:ascii="Times New Roman" w:hAnsi="Times New Roman" w:cs="Times New Roman"/>
          <w:sz w:val="24"/>
          <w:szCs w:val="24"/>
        </w:rPr>
        <w:t xml:space="preserve"> and L. Vrydaghs (eds.) 2007. </w:t>
      </w:r>
      <w:r w:rsidRPr="00D13EC2">
        <w:rPr>
          <w:rFonts w:ascii="Times New Roman" w:hAnsi="Times New Roman" w:cs="Times New Roman"/>
          <w:i/>
          <w:sz w:val="24"/>
          <w:szCs w:val="24"/>
        </w:rPr>
        <w:t xml:space="preserve">Rethinking Agriculture: Archaeological and </w:t>
      </w:r>
      <w:proofErr w:type="spellStart"/>
      <w:r w:rsidRPr="00D13EC2">
        <w:rPr>
          <w:rFonts w:ascii="Times New Roman" w:hAnsi="Times New Roman" w:cs="Times New Roman"/>
          <w:i/>
          <w:sz w:val="24"/>
          <w:szCs w:val="24"/>
        </w:rPr>
        <w:t>Ethnoarchaeological</w:t>
      </w:r>
      <w:proofErr w:type="spellEnd"/>
      <w:r w:rsidRPr="00D13EC2">
        <w:rPr>
          <w:rFonts w:ascii="Times New Roman" w:hAnsi="Times New Roman" w:cs="Times New Roman"/>
          <w:i/>
          <w:sz w:val="24"/>
          <w:szCs w:val="24"/>
        </w:rPr>
        <w:t xml:space="preserve"> Perspectives</w:t>
      </w:r>
      <w:r w:rsidRPr="00D13EC2">
        <w:rPr>
          <w:rFonts w:ascii="Times New Roman" w:hAnsi="Times New Roman" w:cs="Times New Roman"/>
          <w:sz w:val="24"/>
          <w:szCs w:val="24"/>
        </w:rPr>
        <w:t>. Walnut Creek, CA: Left Coast Press (hardback edition in 2007; paperback edition in 2009).</w:t>
      </w:r>
    </w:p>
    <w:p w14:paraId="422F0167" w14:textId="7E98214F" w:rsidR="00D4409C" w:rsidRPr="00D13EC2" w:rsidRDefault="00D4409C" w:rsidP="00B00378">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Ford, R.I. 1985. The processes of plant production in prehistoric North America. In R.I. Ford (ed.), </w:t>
      </w:r>
      <w:r w:rsidRPr="00D13EC2">
        <w:rPr>
          <w:rFonts w:ascii="Times New Roman" w:hAnsi="Times New Roman" w:cs="Times New Roman"/>
          <w:i/>
          <w:sz w:val="24"/>
          <w:szCs w:val="24"/>
        </w:rPr>
        <w:t>Prehistoric Plant Production in North America</w:t>
      </w:r>
      <w:r w:rsidRPr="00D13EC2">
        <w:rPr>
          <w:rFonts w:ascii="Times New Roman" w:hAnsi="Times New Roman" w:cs="Times New Roman"/>
          <w:sz w:val="24"/>
          <w:szCs w:val="24"/>
        </w:rPr>
        <w:t xml:space="preserve">, pp. 1-18. Ann </w:t>
      </w:r>
      <w:proofErr w:type="spellStart"/>
      <w:r w:rsidRPr="00D13EC2">
        <w:rPr>
          <w:rFonts w:ascii="Times New Roman" w:hAnsi="Times New Roman" w:cs="Times New Roman"/>
          <w:sz w:val="24"/>
          <w:szCs w:val="24"/>
        </w:rPr>
        <w:t>Arbor</w:t>
      </w:r>
      <w:proofErr w:type="spellEnd"/>
      <w:r w:rsidRPr="00D13EC2">
        <w:rPr>
          <w:rFonts w:ascii="Times New Roman" w:hAnsi="Times New Roman" w:cs="Times New Roman"/>
          <w:sz w:val="24"/>
          <w:szCs w:val="24"/>
        </w:rPr>
        <w:t>: Anthropological Paper 75, Museum of Anthropology, University of Michigan.</w:t>
      </w:r>
    </w:p>
    <w:p w14:paraId="2D42CB49" w14:textId="20C526DE" w:rsidR="0068491C" w:rsidRPr="00D13EC2" w:rsidRDefault="0068491C" w:rsidP="00B00378">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Fuller, D., E. Harvey and L. Qin 2007. </w:t>
      </w:r>
      <w:proofErr w:type="gramStart"/>
      <w:r w:rsidRPr="00D13EC2">
        <w:rPr>
          <w:rFonts w:ascii="Times New Roman" w:hAnsi="Times New Roman" w:cs="Times New Roman"/>
          <w:sz w:val="24"/>
          <w:szCs w:val="24"/>
        </w:rPr>
        <w:t>Presumed domestication?</w:t>
      </w:r>
      <w:proofErr w:type="gramEnd"/>
      <w:r w:rsidRPr="00D13EC2">
        <w:rPr>
          <w:rFonts w:ascii="Times New Roman" w:hAnsi="Times New Roman" w:cs="Times New Roman"/>
          <w:sz w:val="24"/>
          <w:szCs w:val="24"/>
        </w:rPr>
        <w:t xml:space="preserve"> Evidence for wild rice cultivation and domestication in the fifth millennium BC of the Lower Yangtze region. </w:t>
      </w:r>
      <w:r w:rsidRPr="00D13EC2">
        <w:rPr>
          <w:rFonts w:ascii="Times New Roman" w:hAnsi="Times New Roman" w:cs="Times New Roman"/>
          <w:i/>
          <w:iCs/>
          <w:sz w:val="24"/>
          <w:szCs w:val="24"/>
        </w:rPr>
        <w:t xml:space="preserve">Antiquity </w:t>
      </w:r>
      <w:r w:rsidRPr="00D13EC2">
        <w:rPr>
          <w:rFonts w:ascii="Times New Roman" w:hAnsi="Times New Roman" w:cs="Times New Roman"/>
          <w:iCs/>
          <w:sz w:val="24"/>
          <w:szCs w:val="24"/>
        </w:rPr>
        <w:t>81</w:t>
      </w:r>
      <w:r w:rsidRPr="00D13EC2">
        <w:rPr>
          <w:rFonts w:ascii="Times New Roman" w:hAnsi="Times New Roman" w:cs="Times New Roman"/>
          <w:sz w:val="24"/>
          <w:szCs w:val="24"/>
        </w:rPr>
        <w:t>: 316-331.</w:t>
      </w:r>
    </w:p>
    <w:p w14:paraId="3543227F" w14:textId="687E2BD5" w:rsidR="00B00378" w:rsidRPr="00D13EC2" w:rsidRDefault="00B00378" w:rsidP="00B00378">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Gray, J.P. (ed.) 1998. Ethnographic Atlas codebook. </w:t>
      </w:r>
      <w:r w:rsidRPr="00D13EC2">
        <w:rPr>
          <w:rFonts w:ascii="Times New Roman" w:hAnsi="Times New Roman" w:cs="Times New Roman"/>
          <w:i/>
          <w:sz w:val="24"/>
          <w:szCs w:val="24"/>
        </w:rPr>
        <w:t>World Cultures</w:t>
      </w:r>
      <w:r w:rsidRPr="00D13EC2">
        <w:rPr>
          <w:rFonts w:ascii="Times New Roman" w:hAnsi="Times New Roman" w:cs="Times New Roman"/>
          <w:sz w:val="24"/>
          <w:szCs w:val="24"/>
        </w:rPr>
        <w:t xml:space="preserve"> 10</w:t>
      </w:r>
      <w:r w:rsidR="001C539D" w:rsidRPr="00D13EC2">
        <w:rPr>
          <w:rFonts w:ascii="Times New Roman" w:hAnsi="Times New Roman" w:cs="Times New Roman"/>
          <w:sz w:val="24"/>
          <w:szCs w:val="24"/>
        </w:rPr>
        <w:t>(1)</w:t>
      </w:r>
      <w:r w:rsidRPr="00D13EC2">
        <w:rPr>
          <w:rFonts w:ascii="Times New Roman" w:hAnsi="Times New Roman" w:cs="Times New Roman"/>
          <w:sz w:val="24"/>
          <w:szCs w:val="24"/>
        </w:rPr>
        <w:t>: 86-136.</w:t>
      </w:r>
    </w:p>
    <w:p w14:paraId="040B68DE" w14:textId="27099571" w:rsidR="00B00378" w:rsidRPr="00D13EC2" w:rsidRDefault="00B00378" w:rsidP="00B00378">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Gray, J.P. 1999. A corrected Ethnographic Atlas. </w:t>
      </w:r>
      <w:r w:rsidRPr="00D13EC2">
        <w:rPr>
          <w:rFonts w:ascii="Times New Roman" w:hAnsi="Times New Roman" w:cs="Times New Roman"/>
          <w:i/>
          <w:sz w:val="24"/>
          <w:szCs w:val="24"/>
        </w:rPr>
        <w:t>World Cultures</w:t>
      </w:r>
      <w:r w:rsidRPr="00D13EC2">
        <w:rPr>
          <w:rFonts w:ascii="Times New Roman" w:hAnsi="Times New Roman" w:cs="Times New Roman"/>
          <w:sz w:val="24"/>
          <w:szCs w:val="24"/>
        </w:rPr>
        <w:t xml:space="preserve"> 10</w:t>
      </w:r>
      <w:r w:rsidR="001C539D" w:rsidRPr="00D13EC2">
        <w:rPr>
          <w:rFonts w:ascii="Times New Roman" w:hAnsi="Times New Roman" w:cs="Times New Roman"/>
          <w:sz w:val="24"/>
          <w:szCs w:val="24"/>
        </w:rPr>
        <w:t>(1)</w:t>
      </w:r>
      <w:r w:rsidRPr="00D13EC2">
        <w:rPr>
          <w:rFonts w:ascii="Times New Roman" w:hAnsi="Times New Roman" w:cs="Times New Roman"/>
          <w:sz w:val="24"/>
          <w:szCs w:val="24"/>
        </w:rPr>
        <w:t>: 24-85.</w:t>
      </w:r>
    </w:p>
    <w:p w14:paraId="494B2C54" w14:textId="1B9FEF2A" w:rsidR="00FA365C" w:rsidRPr="00D13EC2" w:rsidRDefault="00FA365C" w:rsidP="00FA365C">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Grillo</w:t>
      </w:r>
      <w:proofErr w:type="spellEnd"/>
      <w:r w:rsidRPr="00D13EC2">
        <w:rPr>
          <w:rFonts w:ascii="Times New Roman" w:hAnsi="Times New Roman" w:cs="Times New Roman"/>
          <w:sz w:val="24"/>
          <w:szCs w:val="24"/>
        </w:rPr>
        <w:t xml:space="preserve">, K.M., J. Dunne, F. Marshall, M.E. Prendergast, E. Casanova, A.O. </w:t>
      </w:r>
      <w:proofErr w:type="spellStart"/>
      <w:r w:rsidRPr="00D13EC2">
        <w:rPr>
          <w:rFonts w:ascii="Times New Roman" w:hAnsi="Times New Roman" w:cs="Times New Roman"/>
          <w:sz w:val="24"/>
          <w:szCs w:val="24"/>
        </w:rPr>
        <w:t>Gidna</w:t>
      </w:r>
      <w:proofErr w:type="spellEnd"/>
      <w:r w:rsidRPr="00D13EC2">
        <w:rPr>
          <w:rFonts w:ascii="Times New Roman" w:hAnsi="Times New Roman" w:cs="Times New Roman"/>
          <w:sz w:val="24"/>
          <w:szCs w:val="24"/>
        </w:rPr>
        <w:t xml:space="preserve">, A. Janzen, </w:t>
      </w:r>
      <w:proofErr w:type="spellStart"/>
      <w:r w:rsidRPr="00D13EC2">
        <w:rPr>
          <w:rFonts w:ascii="Times New Roman" w:hAnsi="Times New Roman" w:cs="Times New Roman"/>
          <w:sz w:val="24"/>
          <w:szCs w:val="24"/>
        </w:rPr>
        <w:t>Karega-Munene</w:t>
      </w:r>
      <w:proofErr w:type="spellEnd"/>
      <w:r w:rsidRPr="00D13EC2">
        <w:rPr>
          <w:rFonts w:ascii="Times New Roman" w:hAnsi="Times New Roman" w:cs="Times New Roman"/>
          <w:sz w:val="24"/>
          <w:szCs w:val="24"/>
        </w:rPr>
        <w:t xml:space="preserve">, J. </w:t>
      </w:r>
      <w:proofErr w:type="spellStart"/>
      <w:r w:rsidRPr="00D13EC2">
        <w:rPr>
          <w:rFonts w:ascii="Times New Roman" w:hAnsi="Times New Roman" w:cs="Times New Roman"/>
          <w:sz w:val="24"/>
          <w:szCs w:val="24"/>
        </w:rPr>
        <w:t>Keute</w:t>
      </w:r>
      <w:proofErr w:type="spellEnd"/>
      <w:r w:rsidRPr="00D13EC2">
        <w:rPr>
          <w:rFonts w:ascii="Times New Roman" w:hAnsi="Times New Roman" w:cs="Times New Roman"/>
          <w:sz w:val="24"/>
          <w:szCs w:val="24"/>
        </w:rPr>
        <w:t xml:space="preserve">, A.Z.P. </w:t>
      </w:r>
      <w:proofErr w:type="spellStart"/>
      <w:r w:rsidRPr="00D13EC2">
        <w:rPr>
          <w:rFonts w:ascii="Times New Roman" w:hAnsi="Times New Roman" w:cs="Times New Roman"/>
          <w:sz w:val="24"/>
          <w:szCs w:val="24"/>
        </w:rPr>
        <w:t>Mabulla</w:t>
      </w:r>
      <w:proofErr w:type="spellEnd"/>
      <w:r w:rsidRPr="00D13EC2">
        <w:rPr>
          <w:rFonts w:ascii="Times New Roman" w:hAnsi="Times New Roman" w:cs="Times New Roman"/>
          <w:sz w:val="24"/>
          <w:szCs w:val="24"/>
        </w:rPr>
        <w:t xml:space="preserve">, P. </w:t>
      </w:r>
      <w:proofErr w:type="spellStart"/>
      <w:r w:rsidRPr="00D13EC2">
        <w:rPr>
          <w:rFonts w:ascii="Times New Roman" w:hAnsi="Times New Roman" w:cs="Times New Roman"/>
          <w:sz w:val="24"/>
          <w:szCs w:val="24"/>
        </w:rPr>
        <w:t>Robertshaw</w:t>
      </w:r>
      <w:proofErr w:type="spellEnd"/>
      <w:r w:rsidRPr="00D13EC2">
        <w:rPr>
          <w:rFonts w:ascii="Times New Roman" w:hAnsi="Times New Roman" w:cs="Times New Roman"/>
          <w:sz w:val="24"/>
          <w:szCs w:val="24"/>
        </w:rPr>
        <w:t xml:space="preserve">, T. Gillard, C. Walton-Doyle, H.L. </w:t>
      </w:r>
      <w:proofErr w:type="spellStart"/>
      <w:r w:rsidRPr="00D13EC2">
        <w:rPr>
          <w:rFonts w:ascii="Times New Roman" w:hAnsi="Times New Roman" w:cs="Times New Roman"/>
          <w:sz w:val="24"/>
          <w:szCs w:val="24"/>
        </w:rPr>
        <w:t>Whelton</w:t>
      </w:r>
      <w:proofErr w:type="spellEnd"/>
      <w:r w:rsidRPr="00D13EC2">
        <w:rPr>
          <w:rFonts w:ascii="Times New Roman" w:hAnsi="Times New Roman" w:cs="Times New Roman"/>
          <w:sz w:val="24"/>
          <w:szCs w:val="24"/>
        </w:rPr>
        <w:t xml:space="preserve">, K. Ryan and R.P. </w:t>
      </w:r>
      <w:proofErr w:type="spellStart"/>
      <w:r w:rsidRPr="00D13EC2">
        <w:rPr>
          <w:rFonts w:ascii="Times New Roman" w:hAnsi="Times New Roman" w:cs="Times New Roman"/>
          <w:sz w:val="24"/>
          <w:szCs w:val="24"/>
        </w:rPr>
        <w:t>Evershed</w:t>
      </w:r>
      <w:proofErr w:type="spellEnd"/>
      <w:r w:rsidRPr="00D13EC2">
        <w:rPr>
          <w:rFonts w:ascii="Times New Roman" w:hAnsi="Times New Roman" w:cs="Times New Roman"/>
          <w:sz w:val="24"/>
          <w:szCs w:val="24"/>
        </w:rPr>
        <w:t xml:space="preserve"> 2020. Molecular and isotopic evidence for milk, meat, and plants in prehistoric eastern African herder food systems. </w:t>
      </w:r>
      <w:r w:rsidRPr="00D13EC2">
        <w:rPr>
          <w:rFonts w:ascii="Times New Roman" w:hAnsi="Times New Roman" w:cs="Times New Roman"/>
          <w:i/>
          <w:iCs/>
          <w:sz w:val="24"/>
          <w:szCs w:val="24"/>
        </w:rPr>
        <w:t>Proceedings of the National Academy of Sciences (USA)</w:t>
      </w:r>
      <w:r w:rsidRPr="00D13EC2">
        <w:rPr>
          <w:rFonts w:ascii="Times New Roman" w:hAnsi="Times New Roman" w:cs="Times New Roman"/>
          <w:b/>
          <w:sz w:val="24"/>
          <w:szCs w:val="24"/>
        </w:rPr>
        <w:t xml:space="preserve"> </w:t>
      </w:r>
      <w:r w:rsidRPr="00D13EC2">
        <w:rPr>
          <w:rFonts w:ascii="Times New Roman" w:hAnsi="Times New Roman" w:cs="Times New Roman"/>
          <w:sz w:val="24"/>
          <w:szCs w:val="24"/>
        </w:rPr>
        <w:t>117: 9793-9799.</w:t>
      </w:r>
    </w:p>
    <w:p w14:paraId="5EA7093A" w14:textId="68848EAF" w:rsidR="00D4409C" w:rsidRPr="00D13EC2" w:rsidRDefault="00D4409C"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lastRenderedPageBreak/>
        <w:t>Guddemi</w:t>
      </w:r>
      <w:proofErr w:type="spellEnd"/>
      <w:r w:rsidRPr="00D13EC2">
        <w:rPr>
          <w:rFonts w:ascii="Times New Roman" w:hAnsi="Times New Roman" w:cs="Times New Roman"/>
          <w:sz w:val="24"/>
          <w:szCs w:val="24"/>
        </w:rPr>
        <w:t xml:space="preserve">, P. 1992. When horticulturalists are like hunter-gatherers: the </w:t>
      </w:r>
      <w:proofErr w:type="spellStart"/>
      <w:r w:rsidRPr="00D13EC2">
        <w:rPr>
          <w:rFonts w:ascii="Times New Roman" w:hAnsi="Times New Roman" w:cs="Times New Roman"/>
          <w:sz w:val="24"/>
          <w:szCs w:val="24"/>
        </w:rPr>
        <w:t>Sawiyano</w:t>
      </w:r>
      <w:proofErr w:type="spellEnd"/>
      <w:r w:rsidRPr="00D13EC2">
        <w:rPr>
          <w:rFonts w:ascii="Times New Roman" w:hAnsi="Times New Roman" w:cs="Times New Roman"/>
          <w:sz w:val="24"/>
          <w:szCs w:val="24"/>
        </w:rPr>
        <w:t xml:space="preserve"> of Papua New Guinea. </w:t>
      </w:r>
      <w:r w:rsidRPr="00D13EC2">
        <w:rPr>
          <w:rFonts w:ascii="Times New Roman" w:hAnsi="Times New Roman" w:cs="Times New Roman"/>
          <w:i/>
          <w:sz w:val="24"/>
          <w:szCs w:val="24"/>
        </w:rPr>
        <w:t>Ethnology</w:t>
      </w:r>
      <w:r w:rsidRPr="00D13EC2">
        <w:rPr>
          <w:rFonts w:ascii="Times New Roman" w:hAnsi="Times New Roman" w:cs="Times New Roman"/>
          <w:sz w:val="24"/>
          <w:szCs w:val="24"/>
        </w:rPr>
        <w:t xml:space="preserve"> 31: 303-14.</w:t>
      </w:r>
    </w:p>
    <w:p w14:paraId="5BB00301" w14:textId="77777777" w:rsidR="00B801EA" w:rsidRPr="00D13EC2" w:rsidRDefault="00B801EA"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Hammarström</w:t>
      </w:r>
      <w:proofErr w:type="spellEnd"/>
      <w:r w:rsidRPr="00D13EC2">
        <w:rPr>
          <w:rFonts w:ascii="Times New Roman" w:hAnsi="Times New Roman" w:cs="Times New Roman"/>
          <w:sz w:val="24"/>
          <w:szCs w:val="24"/>
        </w:rPr>
        <w:t xml:space="preserve">, H., R. Forkel, M. </w:t>
      </w:r>
      <w:proofErr w:type="spellStart"/>
      <w:r w:rsidRPr="00D13EC2">
        <w:rPr>
          <w:rFonts w:ascii="Times New Roman" w:hAnsi="Times New Roman" w:cs="Times New Roman"/>
          <w:sz w:val="24"/>
          <w:szCs w:val="24"/>
        </w:rPr>
        <w:t>Haspelmath</w:t>
      </w:r>
      <w:proofErr w:type="spellEnd"/>
      <w:r w:rsidRPr="00D13EC2">
        <w:rPr>
          <w:rFonts w:ascii="Times New Roman" w:hAnsi="Times New Roman" w:cs="Times New Roman"/>
          <w:sz w:val="24"/>
          <w:szCs w:val="24"/>
        </w:rPr>
        <w:t xml:space="preserve"> and S. Bank. 2020. </w:t>
      </w:r>
      <w:proofErr w:type="spellStart"/>
      <w:r w:rsidRPr="00D13EC2">
        <w:rPr>
          <w:rFonts w:ascii="Times New Roman" w:hAnsi="Times New Roman" w:cs="Times New Roman"/>
          <w:sz w:val="24"/>
          <w:szCs w:val="24"/>
        </w:rPr>
        <w:t>Glottolog</w:t>
      </w:r>
      <w:proofErr w:type="spellEnd"/>
      <w:r w:rsidRPr="00D13EC2">
        <w:rPr>
          <w:rFonts w:ascii="Times New Roman" w:hAnsi="Times New Roman" w:cs="Times New Roman"/>
          <w:sz w:val="24"/>
          <w:szCs w:val="24"/>
        </w:rPr>
        <w:t xml:space="preserve"> 4.3. Jena: Max Planck Institute for the Science of Human History. Available online at http://glottolog.org, Accessed on 2020-10-20.</w:t>
      </w:r>
    </w:p>
    <w:p w14:paraId="24EA6753" w14:textId="4BA38848"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Harris, D.R. 1989. An evolutionary continuum of people-plant interaction. In D.R. Harris and G.C. Hillman (eds.),</w:t>
      </w:r>
      <w:r w:rsidRPr="00D13EC2">
        <w:rPr>
          <w:rFonts w:ascii="Times New Roman" w:hAnsi="Times New Roman" w:cs="Times New Roman"/>
          <w:i/>
          <w:sz w:val="24"/>
          <w:szCs w:val="24"/>
        </w:rPr>
        <w:t xml:space="preserve"> Foraging</w:t>
      </w:r>
      <w:r w:rsidR="00300F29" w:rsidRPr="00D13EC2">
        <w:rPr>
          <w:rFonts w:ascii="Times New Roman" w:hAnsi="Times New Roman" w:cs="Times New Roman"/>
          <w:i/>
          <w:sz w:val="24"/>
          <w:szCs w:val="24"/>
        </w:rPr>
        <w:t xml:space="preserve"> and </w:t>
      </w:r>
      <w:proofErr w:type="gramStart"/>
      <w:r w:rsidR="00300F29" w:rsidRPr="00D13EC2">
        <w:rPr>
          <w:rFonts w:ascii="Times New Roman" w:hAnsi="Times New Roman" w:cs="Times New Roman"/>
          <w:i/>
          <w:sz w:val="24"/>
          <w:szCs w:val="24"/>
        </w:rPr>
        <w:t>Farming:</w:t>
      </w:r>
      <w:proofErr w:type="gramEnd"/>
      <w:r w:rsidR="00300F29" w:rsidRPr="00D13EC2">
        <w:rPr>
          <w:rFonts w:ascii="Times New Roman" w:hAnsi="Times New Roman" w:cs="Times New Roman"/>
          <w:i/>
          <w:sz w:val="24"/>
          <w:szCs w:val="24"/>
        </w:rPr>
        <w:t xml:space="preserve"> T</w:t>
      </w:r>
      <w:r w:rsidRPr="00D13EC2">
        <w:rPr>
          <w:rFonts w:ascii="Times New Roman" w:hAnsi="Times New Roman" w:cs="Times New Roman"/>
          <w:i/>
          <w:sz w:val="24"/>
          <w:szCs w:val="24"/>
        </w:rPr>
        <w:t>he Evolution of Plant Exploitation</w:t>
      </w:r>
      <w:r w:rsidRPr="00D13EC2">
        <w:rPr>
          <w:rFonts w:ascii="Times New Roman" w:hAnsi="Times New Roman" w:cs="Times New Roman"/>
          <w:sz w:val="24"/>
          <w:szCs w:val="24"/>
        </w:rPr>
        <w:t>, pp. 11-26. London: Unwin Hyman.</w:t>
      </w:r>
    </w:p>
    <w:p w14:paraId="126EBE13" w14:textId="3F433C90"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Harris, D.R. 1996. Introduction: themes and concepts in the study of early agriculture. In D.R. Harris (ed.), </w:t>
      </w:r>
      <w:proofErr w:type="gramStart"/>
      <w:r w:rsidRPr="00D13EC2">
        <w:rPr>
          <w:rFonts w:ascii="Times New Roman" w:hAnsi="Times New Roman" w:cs="Times New Roman"/>
          <w:i/>
          <w:sz w:val="24"/>
          <w:szCs w:val="24"/>
        </w:rPr>
        <w:t>The</w:t>
      </w:r>
      <w:proofErr w:type="gramEnd"/>
      <w:r w:rsidRPr="00D13EC2">
        <w:rPr>
          <w:rFonts w:ascii="Times New Roman" w:hAnsi="Times New Roman" w:cs="Times New Roman"/>
          <w:i/>
          <w:sz w:val="24"/>
          <w:szCs w:val="24"/>
        </w:rPr>
        <w:t xml:space="preserve"> Origins and Spread of Agriculture and Pastoralism in Eurasia,</w:t>
      </w:r>
      <w:r w:rsidRPr="00D13EC2">
        <w:rPr>
          <w:rFonts w:ascii="Times New Roman" w:hAnsi="Times New Roman" w:cs="Times New Roman"/>
          <w:sz w:val="24"/>
          <w:szCs w:val="24"/>
        </w:rPr>
        <w:t xml:space="preserve"> pp. 1-9. London: University College London Press.</w:t>
      </w:r>
    </w:p>
    <w:p w14:paraId="132710D7" w14:textId="58BC0852" w:rsidR="00300F29" w:rsidRPr="00D13EC2" w:rsidRDefault="00300F29"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Hunn</w:t>
      </w:r>
      <w:proofErr w:type="spellEnd"/>
      <w:r w:rsidRPr="00D13EC2">
        <w:rPr>
          <w:rFonts w:ascii="Times New Roman" w:hAnsi="Times New Roman" w:cs="Times New Roman"/>
          <w:sz w:val="24"/>
          <w:szCs w:val="24"/>
        </w:rPr>
        <w:t xml:space="preserve">, E.S. and N.M. Williams 1982. Introduction. In N.W. Williams and E.S. </w:t>
      </w:r>
      <w:proofErr w:type="spellStart"/>
      <w:r w:rsidRPr="00D13EC2">
        <w:rPr>
          <w:rFonts w:ascii="Times New Roman" w:hAnsi="Times New Roman" w:cs="Times New Roman"/>
          <w:sz w:val="24"/>
          <w:szCs w:val="24"/>
        </w:rPr>
        <w:t>Hunn</w:t>
      </w:r>
      <w:proofErr w:type="spellEnd"/>
      <w:r w:rsidRPr="00D13EC2">
        <w:rPr>
          <w:rFonts w:ascii="Times New Roman" w:hAnsi="Times New Roman" w:cs="Times New Roman"/>
          <w:sz w:val="24"/>
          <w:szCs w:val="24"/>
        </w:rPr>
        <w:t xml:space="preserve"> (eds.) </w:t>
      </w:r>
      <w:r w:rsidRPr="00D13EC2">
        <w:rPr>
          <w:rFonts w:ascii="Times New Roman" w:hAnsi="Times New Roman" w:cs="Times New Roman"/>
          <w:i/>
          <w:sz w:val="24"/>
          <w:szCs w:val="24"/>
        </w:rPr>
        <w:t>Resource Managers: North American and Australian Hunter-Gatherers</w:t>
      </w:r>
      <w:r w:rsidRPr="00D13EC2">
        <w:rPr>
          <w:rFonts w:ascii="Times New Roman" w:hAnsi="Times New Roman" w:cs="Times New Roman"/>
          <w:sz w:val="24"/>
          <w:szCs w:val="24"/>
        </w:rPr>
        <w:t>, pp. 1–16. Boulder: Westview Press.</w:t>
      </w:r>
    </w:p>
    <w:p w14:paraId="03A7DB6E" w14:textId="409825DA" w:rsidR="00845480"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Hynes, R. and A.K. Chase 1982. Plants, sites and </w:t>
      </w:r>
      <w:proofErr w:type="spellStart"/>
      <w:r w:rsidRPr="00D13EC2">
        <w:rPr>
          <w:rFonts w:ascii="Times New Roman" w:hAnsi="Times New Roman" w:cs="Times New Roman"/>
          <w:sz w:val="24"/>
          <w:szCs w:val="24"/>
        </w:rPr>
        <w:t>domiculture</w:t>
      </w:r>
      <w:proofErr w:type="spellEnd"/>
      <w:r w:rsidRPr="00D13EC2">
        <w:rPr>
          <w:rFonts w:ascii="Times New Roman" w:hAnsi="Times New Roman" w:cs="Times New Roman"/>
          <w:sz w:val="24"/>
          <w:szCs w:val="24"/>
        </w:rPr>
        <w:t xml:space="preserve">: Aboriginal influence on plant communities. </w:t>
      </w:r>
      <w:r w:rsidRPr="00D13EC2">
        <w:rPr>
          <w:rFonts w:ascii="Times New Roman" w:hAnsi="Times New Roman" w:cs="Times New Roman"/>
          <w:i/>
          <w:sz w:val="24"/>
          <w:szCs w:val="24"/>
        </w:rPr>
        <w:t>Archaeology in Oceania</w:t>
      </w:r>
      <w:r w:rsidRPr="00D13EC2">
        <w:rPr>
          <w:rFonts w:ascii="Times New Roman" w:hAnsi="Times New Roman" w:cs="Times New Roman"/>
          <w:sz w:val="24"/>
          <w:szCs w:val="24"/>
        </w:rPr>
        <w:t xml:space="preserve"> 17: 138-50.</w:t>
      </w:r>
    </w:p>
    <w:p w14:paraId="5A1B7F3D" w14:textId="70D69F96" w:rsidR="00551EBD" w:rsidRPr="00D13EC2" w:rsidRDefault="00551EBD"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Khaltourrina</w:t>
      </w:r>
      <w:proofErr w:type="spellEnd"/>
      <w:r w:rsidRPr="00D13EC2">
        <w:rPr>
          <w:rFonts w:ascii="Times New Roman" w:hAnsi="Times New Roman" w:cs="Times New Roman"/>
          <w:sz w:val="24"/>
          <w:szCs w:val="24"/>
        </w:rPr>
        <w:t xml:space="preserve">, D., K. </w:t>
      </w:r>
      <w:proofErr w:type="spellStart"/>
      <w:r w:rsidRPr="00D13EC2">
        <w:rPr>
          <w:rFonts w:ascii="Times New Roman" w:hAnsi="Times New Roman" w:cs="Times New Roman"/>
          <w:sz w:val="24"/>
          <w:szCs w:val="24"/>
        </w:rPr>
        <w:t>Korotayev</w:t>
      </w:r>
      <w:proofErr w:type="spellEnd"/>
      <w:r w:rsidRPr="00D13EC2">
        <w:rPr>
          <w:rFonts w:ascii="Times New Roman" w:hAnsi="Times New Roman" w:cs="Times New Roman"/>
          <w:sz w:val="24"/>
          <w:szCs w:val="24"/>
        </w:rPr>
        <w:t xml:space="preserve">, and W. </w:t>
      </w:r>
      <w:proofErr w:type="spellStart"/>
      <w:r w:rsidRPr="00D13EC2">
        <w:rPr>
          <w:rFonts w:ascii="Times New Roman" w:hAnsi="Times New Roman" w:cs="Times New Roman"/>
          <w:sz w:val="24"/>
          <w:szCs w:val="24"/>
        </w:rPr>
        <w:t>Divale</w:t>
      </w:r>
      <w:proofErr w:type="spellEnd"/>
      <w:r w:rsidRPr="00D13EC2">
        <w:rPr>
          <w:rFonts w:ascii="Times New Roman" w:hAnsi="Times New Roman" w:cs="Times New Roman"/>
          <w:sz w:val="24"/>
          <w:szCs w:val="24"/>
        </w:rPr>
        <w:t xml:space="preserve"> 2002. A </w:t>
      </w:r>
      <w:r w:rsidR="001C539D" w:rsidRPr="00D13EC2">
        <w:rPr>
          <w:rFonts w:ascii="Times New Roman" w:hAnsi="Times New Roman" w:cs="Times New Roman"/>
          <w:sz w:val="24"/>
          <w:szCs w:val="24"/>
        </w:rPr>
        <w:t>c</w:t>
      </w:r>
      <w:r w:rsidRPr="00D13EC2">
        <w:rPr>
          <w:rFonts w:ascii="Times New Roman" w:hAnsi="Times New Roman" w:cs="Times New Roman"/>
          <w:sz w:val="24"/>
          <w:szCs w:val="24"/>
        </w:rPr>
        <w:t xml:space="preserve">orrected </w:t>
      </w:r>
      <w:r w:rsidR="001C539D" w:rsidRPr="00D13EC2">
        <w:rPr>
          <w:rFonts w:ascii="Times New Roman" w:hAnsi="Times New Roman" w:cs="Times New Roman"/>
          <w:sz w:val="24"/>
          <w:szCs w:val="24"/>
        </w:rPr>
        <w:t>v</w:t>
      </w:r>
      <w:r w:rsidRPr="00D13EC2">
        <w:rPr>
          <w:rFonts w:ascii="Times New Roman" w:hAnsi="Times New Roman" w:cs="Times New Roman"/>
          <w:sz w:val="24"/>
          <w:szCs w:val="24"/>
        </w:rPr>
        <w:t xml:space="preserve">ersion of the </w:t>
      </w:r>
      <w:r w:rsidR="001C539D" w:rsidRPr="00D13EC2">
        <w:rPr>
          <w:rFonts w:ascii="Times New Roman" w:hAnsi="Times New Roman" w:cs="Times New Roman"/>
          <w:sz w:val="24"/>
          <w:szCs w:val="24"/>
        </w:rPr>
        <w:t>s</w:t>
      </w:r>
      <w:r w:rsidRPr="00D13EC2">
        <w:rPr>
          <w:rFonts w:ascii="Times New Roman" w:hAnsi="Times New Roman" w:cs="Times New Roman"/>
          <w:sz w:val="24"/>
          <w:szCs w:val="24"/>
        </w:rPr>
        <w:t xml:space="preserve">tandard </w:t>
      </w:r>
      <w:r w:rsidR="001C539D" w:rsidRPr="00D13EC2">
        <w:rPr>
          <w:rFonts w:ascii="Times New Roman" w:hAnsi="Times New Roman" w:cs="Times New Roman"/>
          <w:sz w:val="24"/>
          <w:szCs w:val="24"/>
        </w:rPr>
        <w:t>c</w:t>
      </w:r>
      <w:r w:rsidRPr="00D13EC2">
        <w:rPr>
          <w:rFonts w:ascii="Times New Roman" w:hAnsi="Times New Roman" w:cs="Times New Roman"/>
          <w:sz w:val="24"/>
          <w:szCs w:val="24"/>
        </w:rPr>
        <w:t>ross-</w:t>
      </w:r>
      <w:r w:rsidR="001C539D" w:rsidRPr="00D13EC2">
        <w:rPr>
          <w:rFonts w:ascii="Times New Roman" w:hAnsi="Times New Roman" w:cs="Times New Roman"/>
          <w:sz w:val="24"/>
          <w:szCs w:val="24"/>
        </w:rPr>
        <w:t>c</w:t>
      </w:r>
      <w:r w:rsidRPr="00D13EC2">
        <w:rPr>
          <w:rFonts w:ascii="Times New Roman" w:hAnsi="Times New Roman" w:cs="Times New Roman"/>
          <w:sz w:val="24"/>
          <w:szCs w:val="24"/>
        </w:rPr>
        <w:t xml:space="preserve">ultural </w:t>
      </w:r>
      <w:r w:rsidR="001C539D" w:rsidRPr="00D13EC2">
        <w:rPr>
          <w:rFonts w:ascii="Times New Roman" w:hAnsi="Times New Roman" w:cs="Times New Roman"/>
          <w:sz w:val="24"/>
          <w:szCs w:val="24"/>
        </w:rPr>
        <w:t>s</w:t>
      </w:r>
      <w:r w:rsidRPr="00D13EC2">
        <w:rPr>
          <w:rFonts w:ascii="Times New Roman" w:hAnsi="Times New Roman" w:cs="Times New Roman"/>
          <w:sz w:val="24"/>
          <w:szCs w:val="24"/>
        </w:rPr>
        <w:t xml:space="preserve">ample </w:t>
      </w:r>
      <w:r w:rsidR="001C539D" w:rsidRPr="00D13EC2">
        <w:rPr>
          <w:rFonts w:ascii="Times New Roman" w:hAnsi="Times New Roman" w:cs="Times New Roman"/>
          <w:sz w:val="24"/>
          <w:szCs w:val="24"/>
        </w:rPr>
        <w:t>d</w:t>
      </w:r>
      <w:r w:rsidRPr="00D13EC2">
        <w:rPr>
          <w:rFonts w:ascii="Times New Roman" w:hAnsi="Times New Roman" w:cs="Times New Roman"/>
          <w:sz w:val="24"/>
          <w:szCs w:val="24"/>
        </w:rPr>
        <w:t xml:space="preserve">atabase. </w:t>
      </w:r>
      <w:r w:rsidRPr="00D13EC2">
        <w:rPr>
          <w:rFonts w:ascii="Times New Roman" w:hAnsi="Times New Roman" w:cs="Times New Roman"/>
          <w:i/>
          <w:iCs/>
          <w:sz w:val="24"/>
          <w:szCs w:val="24"/>
        </w:rPr>
        <w:t>World Cultures</w:t>
      </w:r>
      <w:r w:rsidRPr="00D13EC2">
        <w:rPr>
          <w:rFonts w:ascii="Times New Roman" w:hAnsi="Times New Roman" w:cs="Times New Roman"/>
          <w:sz w:val="24"/>
          <w:szCs w:val="24"/>
        </w:rPr>
        <w:t xml:space="preserve"> 13(1): 62-98.</w:t>
      </w:r>
    </w:p>
    <w:p w14:paraId="5D4FE851" w14:textId="7F668EDB" w:rsidR="001D1A22" w:rsidRPr="00D13EC2" w:rsidRDefault="001D1A22" w:rsidP="007576A1">
      <w:pPr>
        <w:spacing w:after="120" w:line="240" w:lineRule="auto"/>
        <w:ind w:left="397" w:hanging="397"/>
        <w:rPr>
          <w:rFonts w:ascii="Times New Roman" w:eastAsia="Arial Unicode MS" w:hAnsi="Times New Roman" w:cs="Times New Roman"/>
          <w:sz w:val="24"/>
          <w:szCs w:val="24"/>
          <w:u w:color="000000"/>
          <w:bdr w:val="nil"/>
          <w:lang w:eastAsia="en-AU"/>
        </w:rPr>
      </w:pPr>
      <w:r w:rsidRPr="00D13EC2">
        <w:rPr>
          <w:rFonts w:ascii="Times New Roman" w:eastAsia="Arial Unicode MS" w:hAnsi="Times New Roman" w:cs="Times New Roman"/>
          <w:sz w:val="24"/>
          <w:szCs w:val="24"/>
          <w:u w:color="000000"/>
          <w:bdr w:val="nil"/>
          <w:lang w:eastAsia="en-AU"/>
        </w:rPr>
        <w:t xml:space="preserve">Larson, G. and D.Q. Fuller 2014. The evolution of animal domestication. </w:t>
      </w:r>
      <w:r w:rsidRPr="00D13EC2">
        <w:rPr>
          <w:rFonts w:ascii="Times New Roman" w:eastAsia="Arial Unicode MS" w:hAnsi="Times New Roman" w:cs="Times New Roman"/>
          <w:i/>
          <w:sz w:val="24"/>
          <w:szCs w:val="24"/>
          <w:u w:color="000000"/>
          <w:bdr w:val="nil"/>
          <w:lang w:eastAsia="en-AU"/>
        </w:rPr>
        <w:t>Annual Review of Ecology, Evolution and Systematics</w:t>
      </w:r>
      <w:r w:rsidRPr="00D13EC2">
        <w:rPr>
          <w:rFonts w:ascii="Times New Roman" w:eastAsia="Arial Unicode MS" w:hAnsi="Times New Roman" w:cs="Times New Roman"/>
          <w:sz w:val="24"/>
          <w:szCs w:val="24"/>
          <w:u w:color="000000"/>
          <w:bdr w:val="nil"/>
          <w:lang w:eastAsia="en-AU"/>
        </w:rPr>
        <w:t xml:space="preserve"> 45: 115-136.</w:t>
      </w:r>
    </w:p>
    <w:p w14:paraId="7C64C6C0" w14:textId="00105FFA" w:rsidR="00845480" w:rsidRPr="00D13EC2" w:rsidRDefault="00845480" w:rsidP="007576A1">
      <w:pPr>
        <w:spacing w:after="120" w:line="240" w:lineRule="auto"/>
        <w:ind w:left="397" w:hanging="397"/>
        <w:rPr>
          <w:rFonts w:ascii="Times New Roman" w:hAnsi="Times New Roman" w:cs="Times New Roman"/>
          <w:sz w:val="24"/>
          <w:szCs w:val="24"/>
        </w:rPr>
      </w:pPr>
      <w:r w:rsidRPr="00D13EC2">
        <w:rPr>
          <w:rFonts w:ascii="Times New Roman" w:eastAsia="Arial Unicode MS" w:hAnsi="Times New Roman" w:cs="Times New Roman"/>
          <w:sz w:val="24"/>
          <w:szCs w:val="24"/>
          <w:u w:color="000000"/>
          <w:bdr w:val="nil"/>
          <w:lang w:eastAsia="en-AU"/>
        </w:rPr>
        <w:t>Levis C</w:t>
      </w:r>
      <w:r w:rsidRPr="00D13EC2">
        <w:rPr>
          <w:rFonts w:ascii="Times New Roman" w:hAnsi="Times New Roman" w:cs="Times New Roman"/>
          <w:sz w:val="24"/>
          <w:szCs w:val="24"/>
        </w:rPr>
        <w:t>.</w:t>
      </w:r>
      <w:r w:rsidRPr="00D13EC2">
        <w:rPr>
          <w:rFonts w:ascii="Times New Roman" w:eastAsia="Arial Unicode MS" w:hAnsi="Times New Roman" w:cs="Times New Roman"/>
          <w:sz w:val="24"/>
          <w:szCs w:val="24"/>
          <w:u w:color="000000"/>
          <w:bdr w:val="nil"/>
          <w:lang w:eastAsia="en-AU"/>
        </w:rPr>
        <w:t xml:space="preserve">, </w:t>
      </w:r>
      <w:r w:rsidRPr="00D13EC2">
        <w:rPr>
          <w:rFonts w:ascii="Times New Roman" w:hAnsi="Times New Roman" w:cs="Times New Roman"/>
          <w:sz w:val="24"/>
          <w:szCs w:val="24"/>
        </w:rPr>
        <w:t xml:space="preserve">B.M. </w:t>
      </w:r>
      <w:r w:rsidRPr="00D13EC2">
        <w:rPr>
          <w:rFonts w:ascii="Times New Roman" w:eastAsia="Arial Unicode MS" w:hAnsi="Times New Roman" w:cs="Times New Roman"/>
          <w:sz w:val="24"/>
          <w:szCs w:val="24"/>
          <w:u w:color="000000"/>
          <w:bdr w:val="nil"/>
          <w:lang w:eastAsia="en-AU"/>
        </w:rPr>
        <w:t xml:space="preserve">Flores, </w:t>
      </w:r>
      <w:r w:rsidRPr="00D13EC2">
        <w:rPr>
          <w:rFonts w:ascii="Times New Roman" w:hAnsi="Times New Roman" w:cs="Times New Roman"/>
          <w:sz w:val="24"/>
          <w:szCs w:val="24"/>
        </w:rPr>
        <w:t xml:space="preserve">P.A. </w:t>
      </w:r>
      <w:r w:rsidRPr="00D13EC2">
        <w:rPr>
          <w:rFonts w:ascii="Times New Roman" w:eastAsia="Arial Unicode MS" w:hAnsi="Times New Roman" w:cs="Times New Roman"/>
          <w:sz w:val="24"/>
          <w:szCs w:val="24"/>
          <w:u w:color="000000"/>
          <w:bdr w:val="nil"/>
          <w:lang w:eastAsia="en-AU"/>
        </w:rPr>
        <w:t>Moreira,</w:t>
      </w:r>
      <w:r w:rsidRPr="00D13EC2">
        <w:rPr>
          <w:rFonts w:ascii="Times New Roman" w:hAnsi="Times New Roman" w:cs="Times New Roman"/>
          <w:sz w:val="24"/>
          <w:szCs w:val="24"/>
        </w:rPr>
        <w:t xml:space="preserve"> B.G. </w:t>
      </w:r>
      <w:proofErr w:type="spellStart"/>
      <w:r w:rsidRPr="00D13EC2">
        <w:rPr>
          <w:rFonts w:ascii="Times New Roman" w:eastAsia="Arial Unicode MS" w:hAnsi="Times New Roman" w:cs="Times New Roman"/>
          <w:sz w:val="24"/>
          <w:szCs w:val="24"/>
          <w:u w:color="000000"/>
          <w:bdr w:val="nil"/>
          <w:lang w:eastAsia="en-AU"/>
        </w:rPr>
        <w:t>Luize</w:t>
      </w:r>
      <w:proofErr w:type="spellEnd"/>
      <w:r w:rsidRPr="00D13EC2">
        <w:rPr>
          <w:rFonts w:ascii="Times New Roman" w:eastAsia="Arial Unicode MS" w:hAnsi="Times New Roman" w:cs="Times New Roman"/>
          <w:sz w:val="24"/>
          <w:szCs w:val="24"/>
          <w:u w:color="000000"/>
          <w:bdr w:val="nil"/>
          <w:lang w:eastAsia="en-AU"/>
        </w:rPr>
        <w:t xml:space="preserve">, </w:t>
      </w:r>
      <w:r w:rsidRPr="00D13EC2">
        <w:rPr>
          <w:rFonts w:ascii="Times New Roman" w:hAnsi="Times New Roman" w:cs="Times New Roman"/>
          <w:sz w:val="24"/>
          <w:szCs w:val="24"/>
        </w:rPr>
        <w:t xml:space="preserve">R.P. </w:t>
      </w:r>
      <w:r w:rsidRPr="00D13EC2">
        <w:rPr>
          <w:rFonts w:ascii="Times New Roman" w:eastAsia="Arial Unicode MS" w:hAnsi="Times New Roman" w:cs="Times New Roman"/>
          <w:sz w:val="24"/>
          <w:szCs w:val="24"/>
          <w:u w:color="000000"/>
          <w:bdr w:val="nil"/>
          <w:lang w:eastAsia="en-AU"/>
        </w:rPr>
        <w:t xml:space="preserve">Alves, </w:t>
      </w:r>
      <w:r w:rsidRPr="00D13EC2">
        <w:rPr>
          <w:rFonts w:ascii="Times New Roman" w:hAnsi="Times New Roman" w:cs="Times New Roman"/>
          <w:sz w:val="24"/>
          <w:szCs w:val="24"/>
        </w:rPr>
        <w:t xml:space="preserve">J. </w:t>
      </w:r>
      <w:r w:rsidRPr="00D13EC2">
        <w:rPr>
          <w:rFonts w:ascii="Times New Roman" w:eastAsia="Arial Unicode MS" w:hAnsi="Times New Roman" w:cs="Times New Roman"/>
          <w:sz w:val="24"/>
          <w:szCs w:val="24"/>
          <w:u w:color="000000"/>
          <w:bdr w:val="nil"/>
          <w:lang w:eastAsia="en-AU"/>
        </w:rPr>
        <w:t>Franco-</w:t>
      </w:r>
      <w:proofErr w:type="spellStart"/>
      <w:r w:rsidRPr="00D13EC2">
        <w:rPr>
          <w:rFonts w:ascii="Times New Roman" w:eastAsia="Arial Unicode MS" w:hAnsi="Times New Roman" w:cs="Times New Roman"/>
          <w:sz w:val="24"/>
          <w:szCs w:val="24"/>
          <w:u w:color="000000"/>
          <w:bdr w:val="nil"/>
          <w:lang w:eastAsia="en-AU"/>
        </w:rPr>
        <w:t>Moraes</w:t>
      </w:r>
      <w:proofErr w:type="spellEnd"/>
      <w:r w:rsidRPr="00D13EC2">
        <w:rPr>
          <w:rFonts w:ascii="Times New Roman" w:eastAsia="Arial Unicode MS" w:hAnsi="Times New Roman" w:cs="Times New Roman"/>
          <w:sz w:val="24"/>
          <w:szCs w:val="24"/>
          <w:u w:color="000000"/>
          <w:bdr w:val="nil"/>
          <w:lang w:eastAsia="en-AU"/>
        </w:rPr>
        <w:t>,</w:t>
      </w:r>
      <w:r w:rsidRPr="00D13EC2">
        <w:rPr>
          <w:rFonts w:ascii="Times New Roman" w:hAnsi="Times New Roman" w:cs="Times New Roman"/>
          <w:sz w:val="24"/>
          <w:szCs w:val="24"/>
        </w:rPr>
        <w:t xml:space="preserve"> J. </w:t>
      </w:r>
      <w:proofErr w:type="spellStart"/>
      <w:r w:rsidRPr="00D13EC2">
        <w:rPr>
          <w:rFonts w:ascii="Times New Roman" w:eastAsia="Arial Unicode MS" w:hAnsi="Times New Roman" w:cs="Times New Roman"/>
          <w:sz w:val="24"/>
          <w:szCs w:val="24"/>
          <w:u w:color="000000"/>
          <w:bdr w:val="nil"/>
          <w:lang w:eastAsia="en-AU"/>
        </w:rPr>
        <w:t>Lins</w:t>
      </w:r>
      <w:proofErr w:type="spellEnd"/>
      <w:r w:rsidRPr="00D13EC2">
        <w:rPr>
          <w:rFonts w:ascii="Times New Roman" w:eastAsia="Arial Unicode MS" w:hAnsi="Times New Roman" w:cs="Times New Roman"/>
          <w:sz w:val="24"/>
          <w:szCs w:val="24"/>
          <w:u w:color="000000"/>
          <w:bdr w:val="nil"/>
          <w:lang w:eastAsia="en-AU"/>
        </w:rPr>
        <w:t xml:space="preserve">, </w:t>
      </w:r>
      <w:r w:rsidRPr="00D13EC2">
        <w:rPr>
          <w:rFonts w:ascii="Times New Roman" w:hAnsi="Times New Roman" w:cs="Times New Roman"/>
          <w:sz w:val="24"/>
          <w:szCs w:val="24"/>
        </w:rPr>
        <w:t xml:space="preserve">E. </w:t>
      </w:r>
      <w:proofErr w:type="spellStart"/>
      <w:r w:rsidRPr="00D13EC2">
        <w:rPr>
          <w:rFonts w:ascii="Times New Roman" w:eastAsia="Arial Unicode MS" w:hAnsi="Times New Roman" w:cs="Times New Roman"/>
          <w:sz w:val="24"/>
          <w:szCs w:val="24"/>
          <w:u w:color="000000"/>
          <w:bdr w:val="nil"/>
          <w:lang w:eastAsia="en-AU"/>
        </w:rPr>
        <w:t>Konings</w:t>
      </w:r>
      <w:proofErr w:type="spellEnd"/>
      <w:r w:rsidRPr="00D13EC2">
        <w:rPr>
          <w:rFonts w:ascii="Times New Roman" w:eastAsia="Arial Unicode MS" w:hAnsi="Times New Roman" w:cs="Times New Roman"/>
          <w:sz w:val="24"/>
          <w:szCs w:val="24"/>
          <w:u w:color="000000"/>
          <w:bdr w:val="nil"/>
          <w:lang w:eastAsia="en-AU"/>
        </w:rPr>
        <w:t xml:space="preserve">, </w:t>
      </w:r>
      <w:r w:rsidRPr="00D13EC2">
        <w:rPr>
          <w:rFonts w:ascii="Times New Roman" w:hAnsi="Times New Roman" w:cs="Times New Roman"/>
          <w:sz w:val="24"/>
          <w:szCs w:val="24"/>
        </w:rPr>
        <w:t xml:space="preserve">M. </w:t>
      </w:r>
      <w:r w:rsidRPr="00D13EC2">
        <w:rPr>
          <w:rFonts w:ascii="Times New Roman" w:eastAsia="Arial Unicode MS" w:hAnsi="Times New Roman" w:cs="Times New Roman"/>
          <w:sz w:val="24"/>
          <w:szCs w:val="24"/>
          <w:u w:color="000000"/>
          <w:bdr w:val="nil"/>
          <w:lang w:eastAsia="en-AU"/>
        </w:rPr>
        <w:t>Peña-Claros,</w:t>
      </w:r>
      <w:r w:rsidRPr="00D13EC2">
        <w:rPr>
          <w:rFonts w:ascii="Times New Roman" w:hAnsi="Times New Roman" w:cs="Times New Roman"/>
          <w:sz w:val="24"/>
          <w:szCs w:val="24"/>
        </w:rPr>
        <w:t xml:space="preserve"> F. </w:t>
      </w:r>
      <w:r w:rsidRPr="00D13EC2">
        <w:rPr>
          <w:rFonts w:ascii="Times New Roman" w:eastAsia="Arial Unicode MS" w:hAnsi="Times New Roman" w:cs="Times New Roman"/>
          <w:sz w:val="24"/>
          <w:szCs w:val="24"/>
          <w:u w:color="000000"/>
          <w:bdr w:val="nil"/>
          <w:lang w:eastAsia="en-AU"/>
        </w:rPr>
        <w:t xml:space="preserve">Bongers, </w:t>
      </w:r>
      <w:r w:rsidRPr="00D13EC2">
        <w:rPr>
          <w:rFonts w:ascii="Times New Roman" w:hAnsi="Times New Roman" w:cs="Times New Roman"/>
          <w:sz w:val="24"/>
          <w:szCs w:val="24"/>
        </w:rPr>
        <w:t xml:space="preserve">F.R.C. </w:t>
      </w:r>
      <w:r w:rsidRPr="00D13EC2">
        <w:rPr>
          <w:rFonts w:ascii="Times New Roman" w:eastAsia="Arial Unicode MS" w:hAnsi="Times New Roman" w:cs="Times New Roman"/>
          <w:sz w:val="24"/>
          <w:szCs w:val="24"/>
          <w:u w:color="000000"/>
          <w:bdr w:val="nil"/>
          <w:lang w:eastAsia="en-AU"/>
        </w:rPr>
        <w:t>Costa and</w:t>
      </w:r>
      <w:r w:rsidRPr="00D13EC2">
        <w:rPr>
          <w:rFonts w:ascii="Times New Roman" w:hAnsi="Times New Roman" w:cs="Times New Roman"/>
          <w:sz w:val="24"/>
          <w:szCs w:val="24"/>
        </w:rPr>
        <w:t xml:space="preserve"> C.R. Clement 2018. How people domesticated Amazonian f</w:t>
      </w:r>
      <w:r w:rsidRPr="00D13EC2">
        <w:rPr>
          <w:rFonts w:ascii="Times New Roman" w:eastAsia="Arial Unicode MS" w:hAnsi="Times New Roman" w:cs="Times New Roman"/>
          <w:sz w:val="24"/>
          <w:szCs w:val="24"/>
          <w:u w:color="000000"/>
          <w:bdr w:val="nil"/>
          <w:lang w:eastAsia="en-AU"/>
        </w:rPr>
        <w:t>orests.</w:t>
      </w:r>
      <w:r w:rsidRPr="00D13EC2">
        <w:rPr>
          <w:rFonts w:ascii="Times New Roman" w:hAnsi="Times New Roman" w:cs="Times New Roman"/>
          <w:sz w:val="24"/>
          <w:szCs w:val="24"/>
        </w:rPr>
        <w:t xml:space="preserve"> </w:t>
      </w:r>
      <w:r w:rsidRPr="00D13EC2">
        <w:rPr>
          <w:rFonts w:ascii="Times New Roman" w:eastAsia="Arial Unicode MS" w:hAnsi="Times New Roman" w:cs="Times New Roman"/>
          <w:i/>
          <w:sz w:val="24"/>
          <w:szCs w:val="24"/>
          <w:u w:color="000000"/>
          <w:bdr w:val="nil"/>
          <w:lang w:eastAsia="en-AU"/>
        </w:rPr>
        <w:t>Front</w:t>
      </w:r>
      <w:r w:rsidRPr="00D13EC2">
        <w:rPr>
          <w:rFonts w:ascii="Times New Roman" w:hAnsi="Times New Roman" w:cs="Times New Roman"/>
          <w:i/>
          <w:sz w:val="24"/>
          <w:szCs w:val="24"/>
        </w:rPr>
        <w:t>iers in</w:t>
      </w:r>
      <w:r w:rsidRPr="00D13EC2">
        <w:rPr>
          <w:rFonts w:ascii="Times New Roman" w:eastAsia="Arial Unicode MS" w:hAnsi="Times New Roman" w:cs="Times New Roman"/>
          <w:i/>
          <w:sz w:val="24"/>
          <w:szCs w:val="24"/>
          <w:u w:color="000000"/>
          <w:bdr w:val="nil"/>
          <w:lang w:eastAsia="en-AU"/>
        </w:rPr>
        <w:t xml:space="preserve"> Ecol</w:t>
      </w:r>
      <w:r w:rsidRPr="00D13EC2">
        <w:rPr>
          <w:rFonts w:ascii="Times New Roman" w:hAnsi="Times New Roman" w:cs="Times New Roman"/>
          <w:i/>
          <w:sz w:val="24"/>
          <w:szCs w:val="24"/>
        </w:rPr>
        <w:t xml:space="preserve">ogy and </w:t>
      </w:r>
      <w:r w:rsidRPr="00D13EC2">
        <w:rPr>
          <w:rFonts w:ascii="Times New Roman" w:eastAsia="Arial Unicode MS" w:hAnsi="Times New Roman" w:cs="Times New Roman"/>
          <w:i/>
          <w:sz w:val="24"/>
          <w:szCs w:val="24"/>
          <w:u w:color="000000"/>
          <w:bdr w:val="nil"/>
          <w:lang w:eastAsia="en-AU"/>
        </w:rPr>
        <w:t>Evol</w:t>
      </w:r>
      <w:r w:rsidRPr="00D13EC2">
        <w:rPr>
          <w:rFonts w:ascii="Times New Roman" w:hAnsi="Times New Roman" w:cs="Times New Roman"/>
          <w:i/>
          <w:sz w:val="24"/>
          <w:szCs w:val="24"/>
        </w:rPr>
        <w:t>ution</w:t>
      </w:r>
      <w:r w:rsidRPr="00D13EC2">
        <w:rPr>
          <w:rFonts w:ascii="Times New Roman" w:eastAsia="Arial Unicode MS" w:hAnsi="Times New Roman" w:cs="Times New Roman"/>
          <w:sz w:val="24"/>
          <w:szCs w:val="24"/>
          <w:u w:color="000000"/>
          <w:bdr w:val="nil"/>
          <w:lang w:eastAsia="en-AU"/>
        </w:rPr>
        <w:t xml:space="preserve"> 5:171.</w:t>
      </w:r>
      <w:r w:rsidR="0068491C" w:rsidRPr="00D13EC2">
        <w:rPr>
          <w:rFonts w:ascii="Times New Roman" w:hAnsi="Times New Roman" w:cs="Times New Roman"/>
          <w:sz w:val="24"/>
          <w:szCs w:val="24"/>
        </w:rPr>
        <w:t xml:space="preserve"> doi:10.3389/fevo.2017.00171.</w:t>
      </w:r>
    </w:p>
    <w:p w14:paraId="0F3E9CBD" w14:textId="4BD6E9CC" w:rsidR="0068491C" w:rsidRPr="00D13EC2" w:rsidRDefault="0068491C" w:rsidP="007576A1">
      <w:pPr>
        <w:spacing w:after="120" w:line="240" w:lineRule="auto"/>
        <w:ind w:left="397" w:hanging="397"/>
        <w:rPr>
          <w:rFonts w:ascii="Times New Roman" w:hAnsi="Times New Roman" w:cs="Times New Roman"/>
          <w:sz w:val="24"/>
          <w:szCs w:val="24"/>
          <w:shd w:val="clear" w:color="auto" w:fill="FFFFFF"/>
        </w:rPr>
      </w:pPr>
      <w:r w:rsidRPr="00D13EC2">
        <w:rPr>
          <w:rFonts w:ascii="Times New Roman" w:hAnsi="Times New Roman" w:cs="Times New Roman"/>
          <w:sz w:val="24"/>
          <w:szCs w:val="24"/>
          <w:shd w:val="clear" w:color="auto" w:fill="FFFFFF"/>
        </w:rPr>
        <w:t>Liu, L., G.-A. Lee, L. Jiang and J. Zhang 2007. Evidence for the early beginning (c. 9000 cal. BP) of rice domestication in China: a response.</w:t>
      </w:r>
      <w:r w:rsidRPr="00D13EC2">
        <w:rPr>
          <w:rStyle w:val="Emphasis"/>
          <w:rFonts w:ascii="Times New Roman" w:hAnsi="Times New Roman" w:cs="Times New Roman"/>
          <w:sz w:val="24"/>
          <w:szCs w:val="24"/>
        </w:rPr>
        <w:t xml:space="preserve"> The Holocene</w:t>
      </w:r>
      <w:r w:rsidRPr="00D13EC2">
        <w:rPr>
          <w:rFonts w:ascii="Times New Roman" w:hAnsi="Times New Roman" w:cs="Times New Roman"/>
          <w:sz w:val="24"/>
          <w:szCs w:val="24"/>
          <w:shd w:val="clear" w:color="auto" w:fill="FFFFFF"/>
        </w:rPr>
        <w:t xml:space="preserve"> 17: 1059-1068.</w:t>
      </w:r>
    </w:p>
    <w:p w14:paraId="0ED408DC" w14:textId="43328000" w:rsidR="00056C9B" w:rsidRPr="00D13EC2" w:rsidRDefault="00056C9B"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shd w:val="clear" w:color="auto" w:fill="FFFFFF"/>
        </w:rPr>
        <w:t xml:space="preserve">Jiang, L., and L. Liu 2006. New evidence for the origins of </w:t>
      </w:r>
      <w:proofErr w:type="spellStart"/>
      <w:r w:rsidRPr="00D13EC2">
        <w:rPr>
          <w:rFonts w:ascii="Times New Roman" w:hAnsi="Times New Roman" w:cs="Times New Roman"/>
          <w:sz w:val="24"/>
          <w:szCs w:val="24"/>
          <w:shd w:val="clear" w:color="auto" w:fill="FFFFFF"/>
        </w:rPr>
        <w:t>sedentism</w:t>
      </w:r>
      <w:proofErr w:type="spellEnd"/>
      <w:r w:rsidRPr="00D13EC2">
        <w:rPr>
          <w:rFonts w:ascii="Times New Roman" w:hAnsi="Times New Roman" w:cs="Times New Roman"/>
          <w:sz w:val="24"/>
          <w:szCs w:val="24"/>
          <w:shd w:val="clear" w:color="auto" w:fill="FFFFFF"/>
        </w:rPr>
        <w:t xml:space="preserve"> and rice domestication in the Lower Yangzi River, China. </w:t>
      </w:r>
      <w:r w:rsidRPr="00D13EC2">
        <w:rPr>
          <w:rFonts w:ascii="Times New Roman" w:hAnsi="Times New Roman" w:cs="Times New Roman"/>
          <w:i/>
          <w:iCs/>
          <w:sz w:val="24"/>
          <w:szCs w:val="24"/>
          <w:shd w:val="clear" w:color="auto" w:fill="FFFFFF"/>
        </w:rPr>
        <w:t xml:space="preserve">Antiquity </w:t>
      </w:r>
      <w:r w:rsidRPr="00D13EC2">
        <w:rPr>
          <w:rFonts w:ascii="Times New Roman" w:hAnsi="Times New Roman" w:cs="Times New Roman"/>
          <w:iCs/>
          <w:sz w:val="24"/>
          <w:szCs w:val="24"/>
          <w:shd w:val="clear" w:color="auto" w:fill="FFFFFF"/>
        </w:rPr>
        <w:t>80</w:t>
      </w:r>
      <w:r w:rsidRPr="00D13EC2">
        <w:rPr>
          <w:rFonts w:ascii="Times New Roman" w:hAnsi="Times New Roman" w:cs="Times New Roman"/>
          <w:sz w:val="24"/>
          <w:szCs w:val="24"/>
          <w:shd w:val="clear" w:color="auto" w:fill="FFFFFF"/>
        </w:rPr>
        <w:t>: 355-361</w:t>
      </w:r>
    </w:p>
    <w:p w14:paraId="31F7A327" w14:textId="3A2F7C30" w:rsidR="00845480" w:rsidRPr="00D13EC2" w:rsidRDefault="00845480"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Marshall, F. and E. Hildebrand 2002. Cattle before crops: The beginnings of food production in Africa. </w:t>
      </w:r>
      <w:r w:rsidRPr="00D13EC2">
        <w:rPr>
          <w:rFonts w:ascii="Times New Roman" w:hAnsi="Times New Roman" w:cs="Times New Roman"/>
          <w:i/>
          <w:sz w:val="24"/>
          <w:szCs w:val="24"/>
        </w:rPr>
        <w:t>Journal of World Prehistory</w:t>
      </w:r>
      <w:r w:rsidRPr="00D13EC2">
        <w:rPr>
          <w:rFonts w:ascii="Times New Roman" w:hAnsi="Times New Roman" w:cs="Times New Roman"/>
          <w:sz w:val="24"/>
          <w:szCs w:val="24"/>
        </w:rPr>
        <w:t xml:space="preserve"> 16: 99-143.</w:t>
      </w:r>
    </w:p>
    <w:p w14:paraId="4F657AC6" w14:textId="3768C8DE" w:rsidR="008D1F02" w:rsidRPr="00D13EC2" w:rsidRDefault="008D1F02" w:rsidP="008D1F02">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Marshall, F., K. Dobney, T.P. Denham</w:t>
      </w:r>
      <w:r w:rsidR="001D1A22" w:rsidRPr="00D13EC2">
        <w:rPr>
          <w:rFonts w:ascii="Times New Roman" w:hAnsi="Times New Roman" w:cs="Times New Roman"/>
          <w:sz w:val="24"/>
          <w:szCs w:val="24"/>
        </w:rPr>
        <w:t xml:space="preserve"> and J. </w:t>
      </w:r>
      <w:proofErr w:type="spellStart"/>
      <w:r w:rsidR="001D1A22" w:rsidRPr="00D13EC2">
        <w:rPr>
          <w:rFonts w:ascii="Times New Roman" w:hAnsi="Times New Roman" w:cs="Times New Roman"/>
          <w:sz w:val="24"/>
          <w:szCs w:val="24"/>
        </w:rPr>
        <w:t>Capriles</w:t>
      </w:r>
      <w:proofErr w:type="spellEnd"/>
      <w:r w:rsidRPr="00D13EC2">
        <w:rPr>
          <w:rFonts w:ascii="Times New Roman" w:hAnsi="Times New Roman" w:cs="Times New Roman"/>
          <w:sz w:val="24"/>
          <w:szCs w:val="24"/>
        </w:rPr>
        <w:t xml:space="preserve"> 2014. Evaluating the roles of directed breeding and gene flow in animal domestication. </w:t>
      </w:r>
      <w:r w:rsidRPr="00D13EC2">
        <w:rPr>
          <w:rFonts w:ascii="Times New Roman" w:hAnsi="Times New Roman" w:cs="Times New Roman"/>
          <w:i/>
          <w:iCs/>
          <w:sz w:val="24"/>
          <w:szCs w:val="24"/>
        </w:rPr>
        <w:t>Proceedings of the National Academy of Sciences (USA)</w:t>
      </w:r>
      <w:r w:rsidRPr="00D13EC2">
        <w:rPr>
          <w:rFonts w:ascii="Times New Roman" w:hAnsi="Times New Roman" w:cs="Times New Roman"/>
          <w:b/>
          <w:sz w:val="24"/>
          <w:szCs w:val="24"/>
        </w:rPr>
        <w:t xml:space="preserve"> </w:t>
      </w:r>
      <w:r w:rsidRPr="00D13EC2">
        <w:rPr>
          <w:rFonts w:ascii="Times New Roman" w:hAnsi="Times New Roman" w:cs="Times New Roman"/>
          <w:sz w:val="24"/>
          <w:szCs w:val="24"/>
        </w:rPr>
        <w:t>111: 6153-6158.</w:t>
      </w:r>
    </w:p>
    <w:p w14:paraId="49EEB7BA" w14:textId="2613EE09" w:rsidR="00B00378" w:rsidRPr="00D13EC2" w:rsidRDefault="00B00378" w:rsidP="008D1F02">
      <w:pPr>
        <w:spacing w:after="120" w:line="240" w:lineRule="auto"/>
        <w:ind w:left="397" w:hanging="397"/>
        <w:rPr>
          <w:rFonts w:ascii="Times New Roman" w:hAnsi="Times New Roman" w:cs="Times New Roman"/>
          <w:iCs/>
          <w:sz w:val="24"/>
          <w:szCs w:val="24"/>
        </w:rPr>
      </w:pPr>
      <w:r w:rsidRPr="00D13EC2">
        <w:rPr>
          <w:rFonts w:ascii="Times New Roman" w:hAnsi="Times New Roman" w:cs="Times New Roman"/>
          <w:sz w:val="24"/>
          <w:szCs w:val="24"/>
        </w:rPr>
        <w:t xml:space="preserve">Marston, J.M. 2021. Archaeological approaches to agricultural economies. </w:t>
      </w:r>
      <w:r w:rsidRPr="00D13EC2">
        <w:rPr>
          <w:rFonts w:ascii="Times New Roman" w:hAnsi="Times New Roman" w:cs="Times New Roman"/>
          <w:i/>
          <w:sz w:val="24"/>
          <w:szCs w:val="24"/>
        </w:rPr>
        <w:t>Journal of Archaeological Research</w:t>
      </w:r>
      <w:r w:rsidRPr="00D13EC2">
        <w:rPr>
          <w:rFonts w:ascii="Times New Roman" w:hAnsi="Times New Roman" w:cs="Times New Roman"/>
          <w:sz w:val="24"/>
          <w:szCs w:val="24"/>
        </w:rPr>
        <w:t xml:space="preserve"> 29: 327-385.</w:t>
      </w:r>
    </w:p>
    <w:p w14:paraId="764B7C02" w14:textId="47D173CB" w:rsidR="00845480" w:rsidRPr="00D13EC2" w:rsidRDefault="00845480"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Merrill, W.L., R.J. Hard, J.B. Mabry, G.J. Fritz, K.R. Adams, J.R. </w:t>
      </w:r>
      <w:proofErr w:type="spellStart"/>
      <w:r w:rsidRPr="00D13EC2">
        <w:rPr>
          <w:rFonts w:ascii="Times New Roman" w:hAnsi="Times New Roman" w:cs="Times New Roman"/>
          <w:sz w:val="24"/>
          <w:szCs w:val="24"/>
        </w:rPr>
        <w:t>Roney</w:t>
      </w:r>
      <w:proofErr w:type="spellEnd"/>
      <w:r w:rsidRPr="00D13EC2">
        <w:rPr>
          <w:rFonts w:ascii="Times New Roman" w:hAnsi="Times New Roman" w:cs="Times New Roman"/>
          <w:sz w:val="24"/>
          <w:szCs w:val="24"/>
        </w:rPr>
        <w:t xml:space="preserve"> and A.C. </w:t>
      </w:r>
      <w:proofErr w:type="spellStart"/>
      <w:r w:rsidRPr="00D13EC2">
        <w:rPr>
          <w:rFonts w:ascii="Times New Roman" w:hAnsi="Times New Roman" w:cs="Times New Roman"/>
          <w:sz w:val="24"/>
          <w:szCs w:val="24"/>
        </w:rPr>
        <w:t>MacWilliams</w:t>
      </w:r>
      <w:proofErr w:type="spellEnd"/>
      <w:r w:rsidRPr="00D13EC2">
        <w:rPr>
          <w:rFonts w:ascii="Times New Roman" w:hAnsi="Times New Roman" w:cs="Times New Roman"/>
          <w:sz w:val="24"/>
          <w:szCs w:val="24"/>
        </w:rPr>
        <w:t xml:space="preserve"> 2009. The diff</w:t>
      </w:r>
      <w:bookmarkStart w:id="0" w:name="_GoBack"/>
      <w:bookmarkEnd w:id="0"/>
      <w:r w:rsidRPr="00D13EC2">
        <w:rPr>
          <w:rFonts w:ascii="Times New Roman" w:hAnsi="Times New Roman" w:cs="Times New Roman"/>
          <w:sz w:val="24"/>
          <w:szCs w:val="24"/>
        </w:rPr>
        <w:t xml:space="preserve">usion of maize to the </w:t>
      </w:r>
      <w:proofErr w:type="spellStart"/>
      <w:r w:rsidRPr="00D13EC2">
        <w:rPr>
          <w:rFonts w:ascii="Times New Roman" w:hAnsi="Times New Roman" w:cs="Times New Roman"/>
          <w:sz w:val="24"/>
          <w:szCs w:val="24"/>
        </w:rPr>
        <w:t>southwestern</w:t>
      </w:r>
      <w:proofErr w:type="spellEnd"/>
      <w:r w:rsidRPr="00D13EC2">
        <w:rPr>
          <w:rFonts w:ascii="Times New Roman" w:hAnsi="Times New Roman" w:cs="Times New Roman"/>
          <w:sz w:val="24"/>
          <w:szCs w:val="24"/>
        </w:rPr>
        <w:t xml:space="preserve"> United States and its impact. </w:t>
      </w:r>
      <w:r w:rsidRPr="00D13EC2">
        <w:rPr>
          <w:rFonts w:ascii="Times New Roman" w:hAnsi="Times New Roman" w:cs="Times New Roman"/>
          <w:i/>
          <w:sz w:val="24"/>
          <w:szCs w:val="24"/>
        </w:rPr>
        <w:t>Proceedings of the National Academy of Sciences (Washington D.C.)</w:t>
      </w:r>
      <w:r w:rsidRPr="00D13EC2">
        <w:rPr>
          <w:rFonts w:ascii="Times New Roman" w:hAnsi="Times New Roman" w:cs="Times New Roman"/>
          <w:sz w:val="24"/>
          <w:szCs w:val="24"/>
        </w:rPr>
        <w:t xml:space="preserve"> 106: 21019-21026.</w:t>
      </w:r>
    </w:p>
    <w:p w14:paraId="495409D0" w14:textId="707E40DF" w:rsidR="001C539D" w:rsidRPr="00D13EC2" w:rsidRDefault="001C539D"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Morales, J., G. Pérez-</w:t>
      </w:r>
      <w:proofErr w:type="spellStart"/>
      <w:r w:rsidRPr="00D13EC2">
        <w:rPr>
          <w:rFonts w:ascii="Times New Roman" w:hAnsi="Times New Roman" w:cs="Times New Roman"/>
          <w:sz w:val="24"/>
          <w:szCs w:val="24"/>
        </w:rPr>
        <w:t>Jordà</w:t>
      </w:r>
      <w:proofErr w:type="spellEnd"/>
      <w:r w:rsidRPr="00D13EC2">
        <w:rPr>
          <w:rFonts w:ascii="Times New Roman" w:hAnsi="Times New Roman" w:cs="Times New Roman"/>
          <w:sz w:val="24"/>
          <w:szCs w:val="24"/>
        </w:rPr>
        <w:t>, L. Peña-</w:t>
      </w:r>
      <w:proofErr w:type="spellStart"/>
      <w:r w:rsidRPr="00D13EC2">
        <w:rPr>
          <w:rFonts w:ascii="Times New Roman" w:hAnsi="Times New Roman" w:cs="Times New Roman"/>
          <w:sz w:val="24"/>
          <w:szCs w:val="24"/>
        </w:rPr>
        <w:t>Chocarro</w:t>
      </w:r>
      <w:proofErr w:type="spellEnd"/>
      <w:r w:rsidRPr="00D13EC2">
        <w:rPr>
          <w:rFonts w:ascii="Times New Roman" w:hAnsi="Times New Roman" w:cs="Times New Roman"/>
          <w:sz w:val="24"/>
          <w:szCs w:val="24"/>
        </w:rPr>
        <w:t xml:space="preserve">, L. Zapata, M. </w:t>
      </w:r>
      <w:proofErr w:type="spellStart"/>
      <w:r w:rsidRPr="00D13EC2">
        <w:rPr>
          <w:rFonts w:ascii="Times New Roman" w:hAnsi="Times New Roman" w:cs="Times New Roman"/>
          <w:sz w:val="24"/>
          <w:szCs w:val="24"/>
        </w:rPr>
        <w:t>Ruìz</w:t>
      </w:r>
      <w:proofErr w:type="spellEnd"/>
      <w:r w:rsidRPr="00D13EC2">
        <w:rPr>
          <w:rFonts w:ascii="Times New Roman" w:hAnsi="Times New Roman" w:cs="Times New Roman"/>
          <w:sz w:val="24"/>
          <w:szCs w:val="24"/>
        </w:rPr>
        <w:t xml:space="preserve">-Alonso, J.A. </w:t>
      </w:r>
      <w:proofErr w:type="spellStart"/>
      <w:r w:rsidRPr="00D13EC2">
        <w:rPr>
          <w:rFonts w:ascii="Times New Roman" w:hAnsi="Times New Roman" w:cs="Times New Roman"/>
          <w:sz w:val="24"/>
          <w:szCs w:val="24"/>
        </w:rPr>
        <w:t>López-Sáez</w:t>
      </w:r>
      <w:proofErr w:type="spellEnd"/>
      <w:r w:rsidRPr="00D13EC2">
        <w:rPr>
          <w:rFonts w:ascii="Times New Roman" w:hAnsi="Times New Roman" w:cs="Times New Roman"/>
          <w:sz w:val="24"/>
          <w:szCs w:val="24"/>
        </w:rPr>
        <w:t xml:space="preserve"> and J. Linstädter 2013. The origins of agriculture in North-West Africa: macro-botanical remains </w:t>
      </w:r>
      <w:proofErr w:type="spellStart"/>
      <w:r w:rsidRPr="00D13EC2">
        <w:rPr>
          <w:rFonts w:ascii="Times New Roman" w:hAnsi="Times New Roman" w:cs="Times New Roman"/>
          <w:sz w:val="24"/>
          <w:szCs w:val="24"/>
        </w:rPr>
        <w:t>fromEpipalaeolithic</w:t>
      </w:r>
      <w:proofErr w:type="spellEnd"/>
      <w:r w:rsidRPr="00D13EC2">
        <w:rPr>
          <w:rFonts w:ascii="Times New Roman" w:hAnsi="Times New Roman" w:cs="Times New Roman"/>
          <w:sz w:val="24"/>
          <w:szCs w:val="24"/>
        </w:rPr>
        <w:t xml:space="preserve"> and Early Neolithic levels of </w:t>
      </w:r>
      <w:proofErr w:type="spellStart"/>
      <w:r w:rsidRPr="00D13EC2">
        <w:rPr>
          <w:rFonts w:ascii="Times New Roman" w:hAnsi="Times New Roman" w:cs="Times New Roman"/>
          <w:sz w:val="24"/>
          <w:szCs w:val="24"/>
        </w:rPr>
        <w:t>Ifri</w:t>
      </w:r>
      <w:proofErr w:type="spellEnd"/>
      <w:r w:rsidRPr="00D13EC2">
        <w:rPr>
          <w:rFonts w:ascii="Times New Roman" w:hAnsi="Times New Roman" w:cs="Times New Roman"/>
          <w:sz w:val="24"/>
          <w:szCs w:val="24"/>
        </w:rPr>
        <w:t xml:space="preserve"> </w:t>
      </w:r>
      <w:proofErr w:type="spellStart"/>
      <w:r w:rsidRPr="00D13EC2">
        <w:rPr>
          <w:rFonts w:ascii="Times New Roman" w:hAnsi="Times New Roman" w:cs="Times New Roman"/>
          <w:sz w:val="24"/>
          <w:szCs w:val="24"/>
        </w:rPr>
        <w:t>Oudadane</w:t>
      </w:r>
      <w:proofErr w:type="spellEnd"/>
      <w:r w:rsidRPr="00D13EC2">
        <w:rPr>
          <w:rFonts w:ascii="Times New Roman" w:hAnsi="Times New Roman" w:cs="Times New Roman"/>
          <w:sz w:val="24"/>
          <w:szCs w:val="24"/>
        </w:rPr>
        <w:t xml:space="preserve"> (Morocco). </w:t>
      </w:r>
      <w:r w:rsidRPr="00D13EC2">
        <w:rPr>
          <w:rFonts w:ascii="Times New Roman" w:hAnsi="Times New Roman" w:cs="Times New Roman"/>
          <w:i/>
          <w:sz w:val="24"/>
          <w:szCs w:val="24"/>
        </w:rPr>
        <w:t>Journal of Archaeological Science</w:t>
      </w:r>
      <w:r w:rsidRPr="00D13EC2">
        <w:rPr>
          <w:rFonts w:ascii="Times New Roman" w:hAnsi="Times New Roman" w:cs="Times New Roman"/>
          <w:sz w:val="24"/>
          <w:szCs w:val="24"/>
        </w:rPr>
        <w:t xml:space="preserve"> 40: 2659-2669.</w:t>
      </w:r>
    </w:p>
    <w:p w14:paraId="6C1667EB" w14:textId="4129A92A"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lastRenderedPageBreak/>
        <w:t xml:space="preserve">Murdock, G.P. 1967. </w:t>
      </w:r>
      <w:r w:rsidRPr="00D13EC2">
        <w:rPr>
          <w:rFonts w:ascii="Times New Roman" w:hAnsi="Times New Roman" w:cs="Times New Roman"/>
          <w:i/>
          <w:sz w:val="24"/>
          <w:szCs w:val="24"/>
        </w:rPr>
        <w:t>Ethnographic Atlas</w:t>
      </w:r>
      <w:r w:rsidRPr="00D13EC2">
        <w:rPr>
          <w:rFonts w:ascii="Times New Roman" w:hAnsi="Times New Roman" w:cs="Times New Roman"/>
          <w:sz w:val="24"/>
          <w:szCs w:val="24"/>
        </w:rPr>
        <w:t>. New Haven: HRAF Press.</w:t>
      </w:r>
    </w:p>
    <w:p w14:paraId="22F69EC3" w14:textId="6DEAAAAB" w:rsidR="00D4409C" w:rsidRPr="00D13EC2" w:rsidRDefault="00D4409C"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Piperno</w:t>
      </w:r>
      <w:proofErr w:type="spellEnd"/>
      <w:r w:rsidRPr="00D13EC2">
        <w:rPr>
          <w:rFonts w:ascii="Times New Roman" w:hAnsi="Times New Roman" w:cs="Times New Roman"/>
          <w:sz w:val="24"/>
          <w:szCs w:val="24"/>
        </w:rPr>
        <w:t xml:space="preserve">, D.R. and D.M. Pearsall 1998. </w:t>
      </w:r>
      <w:r w:rsidRPr="00D13EC2">
        <w:rPr>
          <w:rFonts w:ascii="Times New Roman" w:hAnsi="Times New Roman" w:cs="Times New Roman"/>
          <w:i/>
          <w:sz w:val="24"/>
          <w:szCs w:val="24"/>
        </w:rPr>
        <w:t xml:space="preserve">The Origins of Agriculture in the Lowland </w:t>
      </w:r>
      <w:proofErr w:type="spellStart"/>
      <w:r w:rsidRPr="00D13EC2">
        <w:rPr>
          <w:rFonts w:ascii="Times New Roman" w:hAnsi="Times New Roman" w:cs="Times New Roman"/>
          <w:i/>
          <w:sz w:val="24"/>
          <w:szCs w:val="24"/>
        </w:rPr>
        <w:t>Neotropics</w:t>
      </w:r>
      <w:proofErr w:type="spellEnd"/>
      <w:r w:rsidRPr="00D13EC2">
        <w:rPr>
          <w:rFonts w:ascii="Times New Roman" w:hAnsi="Times New Roman" w:cs="Times New Roman"/>
          <w:sz w:val="24"/>
          <w:szCs w:val="24"/>
        </w:rPr>
        <w:t>. San Diego: Academic Press.</w:t>
      </w:r>
    </w:p>
    <w:p w14:paraId="5EA2428D" w14:textId="6D005794" w:rsidR="00113CBD" w:rsidRPr="00D13EC2" w:rsidRDefault="00113CBD"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Ray, K. and J. Thomas 2018. </w:t>
      </w:r>
      <w:r w:rsidRPr="00D13EC2">
        <w:rPr>
          <w:rFonts w:ascii="Times New Roman" w:hAnsi="Times New Roman" w:cs="Times New Roman"/>
          <w:i/>
          <w:sz w:val="24"/>
          <w:szCs w:val="24"/>
        </w:rPr>
        <w:t>Neolithic Britain: The Transformation of Social Worlds.</w:t>
      </w:r>
      <w:r w:rsidRPr="00D13EC2">
        <w:rPr>
          <w:rFonts w:ascii="Times New Roman" w:hAnsi="Times New Roman" w:cs="Times New Roman"/>
          <w:sz w:val="24"/>
          <w:szCs w:val="24"/>
        </w:rPr>
        <w:t xml:space="preserve"> Oxford: Oxford University Press.</w:t>
      </w:r>
    </w:p>
    <w:p w14:paraId="2E8C361C" w14:textId="41CB39A8" w:rsidR="001D1A22" w:rsidRPr="00D13EC2" w:rsidRDefault="001D1A22" w:rsidP="001D1A22">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Renfrew, C. 1973. </w:t>
      </w:r>
      <w:r w:rsidRPr="00D13EC2">
        <w:rPr>
          <w:rFonts w:ascii="Times New Roman" w:hAnsi="Times New Roman" w:cs="Times New Roman"/>
          <w:i/>
          <w:iCs/>
          <w:sz w:val="24"/>
          <w:szCs w:val="24"/>
        </w:rPr>
        <w:t>Before Civilization: The Radiocarbon Revolution and Prehistoric Europe</w:t>
      </w:r>
      <w:r w:rsidRPr="00D13EC2">
        <w:rPr>
          <w:rFonts w:ascii="Times New Roman" w:hAnsi="Times New Roman" w:cs="Times New Roman"/>
          <w:sz w:val="24"/>
          <w:szCs w:val="24"/>
        </w:rPr>
        <w:t xml:space="preserve">. </w:t>
      </w:r>
      <w:proofErr w:type="spellStart"/>
      <w:r w:rsidRPr="00D13EC2">
        <w:rPr>
          <w:rFonts w:ascii="Times New Roman" w:hAnsi="Times New Roman" w:cs="Times New Roman"/>
          <w:sz w:val="24"/>
          <w:szCs w:val="24"/>
        </w:rPr>
        <w:t>Harmondsworth</w:t>
      </w:r>
      <w:proofErr w:type="spellEnd"/>
      <w:r w:rsidRPr="00D13EC2">
        <w:rPr>
          <w:rFonts w:ascii="Times New Roman" w:hAnsi="Times New Roman" w:cs="Times New Roman"/>
          <w:sz w:val="24"/>
          <w:szCs w:val="24"/>
        </w:rPr>
        <w:t>: Penguin.</w:t>
      </w:r>
    </w:p>
    <w:p w14:paraId="2C6FB07C" w14:textId="1E353906" w:rsidR="00EF7207" w:rsidRPr="00D13EC2" w:rsidRDefault="00EF7207" w:rsidP="001D1A22">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Robb, J. 2013. Material culture, landscapes of action, and emergent causation: </w:t>
      </w:r>
      <w:r w:rsidR="00A1596A" w:rsidRPr="00D13EC2">
        <w:rPr>
          <w:rFonts w:ascii="Times New Roman" w:hAnsi="Times New Roman" w:cs="Times New Roman"/>
          <w:sz w:val="24"/>
          <w:szCs w:val="24"/>
        </w:rPr>
        <w:t xml:space="preserve">A new model for the origins of the European Neolithic. </w:t>
      </w:r>
      <w:r w:rsidR="00A1596A" w:rsidRPr="00D13EC2">
        <w:rPr>
          <w:rFonts w:ascii="Times New Roman" w:hAnsi="Times New Roman" w:cs="Times New Roman"/>
          <w:i/>
          <w:sz w:val="24"/>
          <w:szCs w:val="24"/>
        </w:rPr>
        <w:t>Current Anthropology</w:t>
      </w:r>
      <w:r w:rsidR="00A1596A" w:rsidRPr="00D13EC2">
        <w:rPr>
          <w:rFonts w:ascii="Times New Roman" w:hAnsi="Times New Roman" w:cs="Times New Roman"/>
          <w:sz w:val="24"/>
          <w:szCs w:val="24"/>
        </w:rPr>
        <w:t xml:space="preserve"> 54: 657-683.</w:t>
      </w:r>
    </w:p>
    <w:p w14:paraId="1A983F9E" w14:textId="58E040C4"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Roscoe, P. 2002. The hunters and gatherers of New Guinea. </w:t>
      </w:r>
      <w:r w:rsidRPr="00D13EC2">
        <w:rPr>
          <w:rFonts w:ascii="Times New Roman" w:hAnsi="Times New Roman" w:cs="Times New Roman"/>
          <w:i/>
          <w:sz w:val="24"/>
          <w:szCs w:val="24"/>
        </w:rPr>
        <w:t>Current Anthropology</w:t>
      </w:r>
      <w:r w:rsidR="00A1596A" w:rsidRPr="00D13EC2">
        <w:rPr>
          <w:rFonts w:ascii="Times New Roman" w:hAnsi="Times New Roman" w:cs="Times New Roman"/>
          <w:sz w:val="24"/>
          <w:szCs w:val="24"/>
        </w:rPr>
        <w:t xml:space="preserve"> 43</w:t>
      </w:r>
      <w:r w:rsidRPr="00D13EC2">
        <w:rPr>
          <w:rFonts w:ascii="Times New Roman" w:hAnsi="Times New Roman" w:cs="Times New Roman"/>
          <w:sz w:val="24"/>
          <w:szCs w:val="24"/>
        </w:rPr>
        <w:t>: 153-62.</w:t>
      </w:r>
    </w:p>
    <w:p w14:paraId="2918DE5F" w14:textId="77777777" w:rsidR="00D4409C" w:rsidRPr="00D13EC2" w:rsidRDefault="00D4409C" w:rsidP="007576A1">
      <w:pPr>
        <w:pStyle w:val="References"/>
        <w:spacing w:afterLines="0" w:after="120" w:line="240" w:lineRule="auto"/>
        <w:ind w:left="397" w:hanging="397"/>
        <w:rPr>
          <w:rFonts w:ascii="Times New Roman" w:hAnsi="Times New Roman" w:cs="Times New Roman"/>
          <w:color w:val="auto"/>
          <w:sz w:val="24"/>
          <w:szCs w:val="24"/>
          <w:lang w:val="en-AU"/>
        </w:rPr>
      </w:pPr>
      <w:r w:rsidRPr="00D13EC2">
        <w:rPr>
          <w:rFonts w:ascii="Times New Roman" w:hAnsi="Times New Roman" w:cs="Times New Roman"/>
          <w:color w:val="auto"/>
          <w:sz w:val="24"/>
          <w:szCs w:val="24"/>
          <w:lang w:val="en-AU"/>
        </w:rPr>
        <w:t xml:space="preserve">Sillitoe, P. 2002. Always been farmer-foragers? Hunting and gathering in the Papua New Guinea highlands. </w:t>
      </w:r>
      <w:r w:rsidRPr="00D13EC2">
        <w:rPr>
          <w:rFonts w:ascii="Times New Roman" w:hAnsi="Times New Roman" w:cs="Times New Roman"/>
          <w:i/>
          <w:iCs/>
          <w:color w:val="auto"/>
          <w:sz w:val="24"/>
          <w:szCs w:val="24"/>
          <w:lang w:val="en-AU"/>
        </w:rPr>
        <w:t xml:space="preserve">Anthropological Forum </w:t>
      </w:r>
      <w:r w:rsidRPr="00D13EC2">
        <w:rPr>
          <w:rFonts w:ascii="Times New Roman" w:hAnsi="Times New Roman" w:cs="Times New Roman"/>
          <w:color w:val="auto"/>
          <w:sz w:val="24"/>
          <w:szCs w:val="24"/>
          <w:lang w:val="en-AU"/>
        </w:rPr>
        <w:t>12: 45–76.</w:t>
      </w:r>
    </w:p>
    <w:p w14:paraId="3BA19A5E" w14:textId="77777777"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Smith, B.D. 1992. </w:t>
      </w:r>
      <w:r w:rsidRPr="00D13EC2">
        <w:rPr>
          <w:rFonts w:ascii="Times New Roman" w:hAnsi="Times New Roman" w:cs="Times New Roman"/>
          <w:i/>
          <w:iCs/>
          <w:sz w:val="24"/>
          <w:szCs w:val="24"/>
        </w:rPr>
        <w:t>Rivers of Change: Essays on Early Agriculture in the Eastern North America</w:t>
      </w:r>
      <w:r w:rsidRPr="00D13EC2">
        <w:rPr>
          <w:rFonts w:ascii="Times New Roman" w:hAnsi="Times New Roman" w:cs="Times New Roman"/>
          <w:sz w:val="24"/>
          <w:szCs w:val="24"/>
        </w:rPr>
        <w:t>. Washington DC: Smithsonian Books.</w:t>
      </w:r>
    </w:p>
    <w:p w14:paraId="72D36C66" w14:textId="77777777"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Smith, B.D. 2001. Low-level food production. </w:t>
      </w:r>
      <w:r w:rsidRPr="00D13EC2">
        <w:rPr>
          <w:rFonts w:ascii="Times New Roman" w:hAnsi="Times New Roman" w:cs="Times New Roman"/>
          <w:i/>
          <w:sz w:val="24"/>
          <w:szCs w:val="24"/>
        </w:rPr>
        <w:t>Journal of Archaeological Research</w:t>
      </w:r>
      <w:r w:rsidRPr="00D13EC2">
        <w:rPr>
          <w:rFonts w:ascii="Times New Roman" w:hAnsi="Times New Roman" w:cs="Times New Roman"/>
          <w:sz w:val="24"/>
          <w:szCs w:val="24"/>
        </w:rPr>
        <w:t xml:space="preserve"> 9: 1-43.</w:t>
      </w:r>
    </w:p>
    <w:p w14:paraId="7648D0D4" w14:textId="77777777" w:rsidR="00D4409C" w:rsidRPr="00D13EC2" w:rsidRDefault="00D4409C" w:rsidP="007576A1">
      <w:pPr>
        <w:autoSpaceDE w:val="0"/>
        <w:autoSpaceDN w:val="0"/>
        <w:adjustRightInd w:val="0"/>
        <w:spacing w:after="120" w:line="240" w:lineRule="auto"/>
        <w:ind w:left="397" w:hanging="397"/>
        <w:rPr>
          <w:rFonts w:ascii="Times New Roman" w:hAnsi="Times New Roman" w:cs="Times New Roman"/>
          <w:iCs/>
          <w:sz w:val="24"/>
          <w:szCs w:val="24"/>
        </w:rPr>
      </w:pPr>
      <w:r w:rsidRPr="00D13EC2">
        <w:rPr>
          <w:rFonts w:ascii="Times New Roman" w:hAnsi="Times New Roman" w:cs="Times New Roman"/>
          <w:bCs/>
          <w:sz w:val="24"/>
          <w:szCs w:val="24"/>
          <w:lang w:eastAsia="zh-CN"/>
        </w:rPr>
        <w:t xml:space="preserve">Specht, J. </w:t>
      </w:r>
      <w:r w:rsidRPr="00D13EC2">
        <w:rPr>
          <w:rFonts w:ascii="Times New Roman" w:hAnsi="Times New Roman" w:cs="Times New Roman"/>
          <w:sz w:val="24"/>
          <w:szCs w:val="24"/>
          <w:lang w:eastAsia="zh-CN"/>
        </w:rPr>
        <w:t xml:space="preserve">2003. On New Guinea hunters and gatherers. </w:t>
      </w:r>
      <w:r w:rsidRPr="00D13EC2">
        <w:rPr>
          <w:rFonts w:ascii="Times New Roman" w:hAnsi="Times New Roman" w:cs="Times New Roman"/>
          <w:i/>
          <w:iCs/>
          <w:sz w:val="24"/>
          <w:szCs w:val="24"/>
          <w:lang w:eastAsia="zh-CN"/>
        </w:rPr>
        <w:t xml:space="preserve">Current Anthropology </w:t>
      </w:r>
      <w:r w:rsidRPr="00D13EC2">
        <w:rPr>
          <w:rFonts w:ascii="Times New Roman" w:hAnsi="Times New Roman" w:cs="Times New Roman"/>
          <w:sz w:val="24"/>
          <w:szCs w:val="24"/>
          <w:lang w:eastAsia="zh-CN"/>
        </w:rPr>
        <w:t>44: 209.</w:t>
      </w:r>
    </w:p>
    <w:p w14:paraId="3C05F4A4" w14:textId="2BBF71F6" w:rsidR="00D4409C" w:rsidRPr="00D13EC2" w:rsidRDefault="00D4409C" w:rsidP="007576A1">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Spriggs, M. 1996. Early agriculture and what went before in Island Melanesia: continuity or </w:t>
      </w:r>
      <w:proofErr w:type="gramStart"/>
      <w:r w:rsidRPr="00D13EC2">
        <w:rPr>
          <w:rFonts w:ascii="Times New Roman" w:hAnsi="Times New Roman" w:cs="Times New Roman"/>
          <w:sz w:val="24"/>
          <w:szCs w:val="24"/>
        </w:rPr>
        <w:t>intrusion?</w:t>
      </w:r>
      <w:proofErr w:type="gramEnd"/>
      <w:r w:rsidRPr="00D13EC2">
        <w:rPr>
          <w:rFonts w:ascii="Times New Roman" w:hAnsi="Times New Roman" w:cs="Times New Roman"/>
          <w:sz w:val="24"/>
          <w:szCs w:val="24"/>
        </w:rPr>
        <w:t xml:space="preserve"> In D.R. Harris (ed.),</w:t>
      </w:r>
      <w:r w:rsidRPr="00D13EC2">
        <w:rPr>
          <w:rFonts w:ascii="Times New Roman" w:hAnsi="Times New Roman" w:cs="Times New Roman"/>
          <w:i/>
          <w:sz w:val="24"/>
          <w:szCs w:val="24"/>
        </w:rPr>
        <w:t xml:space="preserve"> </w:t>
      </w:r>
      <w:proofErr w:type="gramStart"/>
      <w:r w:rsidRPr="00D13EC2">
        <w:rPr>
          <w:rFonts w:ascii="Times New Roman" w:hAnsi="Times New Roman" w:cs="Times New Roman"/>
          <w:i/>
          <w:sz w:val="24"/>
          <w:szCs w:val="24"/>
        </w:rPr>
        <w:t>The</w:t>
      </w:r>
      <w:proofErr w:type="gramEnd"/>
      <w:r w:rsidRPr="00D13EC2">
        <w:rPr>
          <w:rFonts w:ascii="Times New Roman" w:hAnsi="Times New Roman" w:cs="Times New Roman"/>
          <w:i/>
          <w:sz w:val="24"/>
          <w:szCs w:val="24"/>
        </w:rPr>
        <w:t xml:space="preserve"> Origins and Spread of Agriculture and Pastoralism in Eurasia</w:t>
      </w:r>
      <w:r w:rsidRPr="00D13EC2">
        <w:rPr>
          <w:rFonts w:ascii="Times New Roman" w:hAnsi="Times New Roman" w:cs="Times New Roman"/>
          <w:sz w:val="24"/>
          <w:szCs w:val="24"/>
        </w:rPr>
        <w:t>, pp. 524-37. London: University College London Press.</w:t>
      </w:r>
    </w:p>
    <w:p w14:paraId="29AEA885" w14:textId="04D4BF42" w:rsidR="001D1A22" w:rsidRPr="00D13EC2" w:rsidRDefault="001D1A22" w:rsidP="001D1A22">
      <w:pPr>
        <w:spacing w:after="120" w:line="240" w:lineRule="auto"/>
        <w:ind w:left="397" w:hanging="397"/>
        <w:rPr>
          <w:rFonts w:ascii="Times New Roman" w:hAnsi="Times New Roman" w:cs="Times New Roman"/>
          <w:sz w:val="24"/>
          <w:szCs w:val="24"/>
        </w:rPr>
      </w:pPr>
      <w:r w:rsidRPr="00D13EC2">
        <w:rPr>
          <w:rFonts w:ascii="Times New Roman" w:hAnsi="Times New Roman" w:cs="Times New Roman"/>
          <w:sz w:val="24"/>
          <w:szCs w:val="24"/>
        </w:rPr>
        <w:t xml:space="preserve">Thomas, J. 1996. The cultural context of the ﬁrst use of domesticates in continental Central and Northwest Europe. In D.R. Harris (ed.), </w:t>
      </w:r>
      <w:proofErr w:type="gramStart"/>
      <w:r w:rsidRPr="00D13EC2">
        <w:rPr>
          <w:rFonts w:ascii="Times New Roman" w:hAnsi="Times New Roman" w:cs="Times New Roman"/>
          <w:i/>
          <w:iCs/>
          <w:sz w:val="24"/>
          <w:szCs w:val="24"/>
        </w:rPr>
        <w:t>The</w:t>
      </w:r>
      <w:proofErr w:type="gramEnd"/>
      <w:r w:rsidRPr="00D13EC2">
        <w:rPr>
          <w:rFonts w:ascii="Times New Roman" w:hAnsi="Times New Roman" w:cs="Times New Roman"/>
          <w:i/>
          <w:iCs/>
          <w:sz w:val="24"/>
          <w:szCs w:val="24"/>
        </w:rPr>
        <w:t xml:space="preserve"> Origins and Spread of Agriculture and Pastoralism in Eurasia</w:t>
      </w:r>
      <w:r w:rsidRPr="00D13EC2">
        <w:rPr>
          <w:rFonts w:ascii="Times New Roman" w:hAnsi="Times New Roman" w:cs="Times New Roman"/>
          <w:iCs/>
          <w:sz w:val="24"/>
          <w:szCs w:val="24"/>
        </w:rPr>
        <w:t>, pp. 310-322</w:t>
      </w:r>
      <w:r w:rsidRPr="00D13EC2">
        <w:rPr>
          <w:rFonts w:ascii="Times New Roman" w:hAnsi="Times New Roman" w:cs="Times New Roman"/>
          <w:sz w:val="24"/>
          <w:szCs w:val="24"/>
        </w:rPr>
        <w:t>. London: University College London Press.</w:t>
      </w:r>
    </w:p>
    <w:p w14:paraId="276D66A6" w14:textId="42CF7890" w:rsidR="001D1A22" w:rsidRPr="00D13EC2" w:rsidRDefault="001D1A22"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Zeder</w:t>
      </w:r>
      <w:proofErr w:type="spellEnd"/>
      <w:r w:rsidRPr="00D13EC2">
        <w:rPr>
          <w:rFonts w:ascii="Times New Roman" w:hAnsi="Times New Roman" w:cs="Times New Roman"/>
          <w:sz w:val="24"/>
          <w:szCs w:val="24"/>
        </w:rPr>
        <w:t xml:space="preserve">, M. 2012. The domestication of animals. </w:t>
      </w:r>
      <w:r w:rsidRPr="00D13EC2">
        <w:rPr>
          <w:rFonts w:ascii="Times New Roman" w:hAnsi="Times New Roman" w:cs="Times New Roman"/>
          <w:i/>
          <w:sz w:val="24"/>
          <w:szCs w:val="24"/>
        </w:rPr>
        <w:t>Journal of Anthropological Research</w:t>
      </w:r>
      <w:r w:rsidRPr="00D13EC2">
        <w:rPr>
          <w:rFonts w:ascii="Times New Roman" w:hAnsi="Times New Roman" w:cs="Times New Roman"/>
          <w:sz w:val="24"/>
          <w:szCs w:val="24"/>
        </w:rPr>
        <w:t xml:space="preserve"> 68: 161-190.</w:t>
      </w:r>
    </w:p>
    <w:p w14:paraId="161BD9E9" w14:textId="77777777" w:rsidR="00D4409C" w:rsidRPr="00D13EC2" w:rsidRDefault="00D4409C"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Zvelebil</w:t>
      </w:r>
      <w:proofErr w:type="spellEnd"/>
      <w:r w:rsidRPr="00D13EC2">
        <w:rPr>
          <w:rFonts w:ascii="Times New Roman" w:hAnsi="Times New Roman" w:cs="Times New Roman"/>
          <w:sz w:val="24"/>
          <w:szCs w:val="24"/>
        </w:rPr>
        <w:t xml:space="preserve">, M. 1986. </w:t>
      </w:r>
      <w:r w:rsidRPr="00D13EC2">
        <w:rPr>
          <w:rFonts w:ascii="Times New Roman" w:hAnsi="Times New Roman" w:cs="Times New Roman"/>
          <w:i/>
          <w:sz w:val="24"/>
          <w:szCs w:val="24"/>
        </w:rPr>
        <w:t>Hunters in Transition: Mesolithic Societies of Temperate Eurasia and the Transition to Farming</w:t>
      </w:r>
      <w:r w:rsidRPr="00D13EC2">
        <w:rPr>
          <w:rFonts w:ascii="Times New Roman" w:hAnsi="Times New Roman" w:cs="Times New Roman"/>
          <w:sz w:val="24"/>
          <w:szCs w:val="24"/>
        </w:rPr>
        <w:t>. Cambridge: Cambridge University Press.</w:t>
      </w:r>
    </w:p>
    <w:p w14:paraId="22A181B9" w14:textId="77777777" w:rsidR="00D4409C" w:rsidRPr="00D13EC2" w:rsidRDefault="00D4409C" w:rsidP="007576A1">
      <w:pPr>
        <w:spacing w:after="120" w:line="240" w:lineRule="auto"/>
        <w:ind w:left="397" w:hanging="397"/>
        <w:rPr>
          <w:rFonts w:ascii="Times New Roman" w:hAnsi="Times New Roman" w:cs="Times New Roman"/>
          <w:sz w:val="24"/>
          <w:szCs w:val="24"/>
        </w:rPr>
      </w:pPr>
      <w:proofErr w:type="spellStart"/>
      <w:r w:rsidRPr="00D13EC2">
        <w:rPr>
          <w:rFonts w:ascii="Times New Roman" w:hAnsi="Times New Roman" w:cs="Times New Roman"/>
          <w:sz w:val="24"/>
          <w:szCs w:val="24"/>
        </w:rPr>
        <w:t>Zvelebil</w:t>
      </w:r>
      <w:proofErr w:type="spellEnd"/>
      <w:r w:rsidRPr="00D13EC2">
        <w:rPr>
          <w:rFonts w:ascii="Times New Roman" w:hAnsi="Times New Roman" w:cs="Times New Roman"/>
          <w:sz w:val="24"/>
          <w:szCs w:val="24"/>
        </w:rPr>
        <w:t xml:space="preserve">, M. 1996. The agricultural frontier and the transition to farming in the </w:t>
      </w:r>
      <w:proofErr w:type="spellStart"/>
      <w:r w:rsidRPr="00D13EC2">
        <w:rPr>
          <w:rFonts w:ascii="Times New Roman" w:hAnsi="Times New Roman" w:cs="Times New Roman"/>
          <w:sz w:val="24"/>
          <w:szCs w:val="24"/>
        </w:rPr>
        <w:t>circum</w:t>
      </w:r>
      <w:proofErr w:type="spellEnd"/>
      <w:r w:rsidRPr="00D13EC2">
        <w:rPr>
          <w:rFonts w:ascii="Times New Roman" w:hAnsi="Times New Roman" w:cs="Times New Roman"/>
          <w:sz w:val="24"/>
          <w:szCs w:val="24"/>
        </w:rPr>
        <w:t xml:space="preserve">-Baltic region. In D.R. Harris (ed.) </w:t>
      </w:r>
      <w:r w:rsidRPr="00D13EC2">
        <w:rPr>
          <w:rFonts w:ascii="Times New Roman" w:hAnsi="Times New Roman" w:cs="Times New Roman"/>
          <w:i/>
          <w:sz w:val="24"/>
          <w:szCs w:val="24"/>
        </w:rPr>
        <w:t>The Origins and Spread of Agriculture and Pastoralism in Eurasia</w:t>
      </w:r>
      <w:r w:rsidRPr="00D13EC2">
        <w:rPr>
          <w:rFonts w:ascii="Times New Roman" w:hAnsi="Times New Roman" w:cs="Times New Roman"/>
          <w:sz w:val="24"/>
          <w:szCs w:val="24"/>
        </w:rPr>
        <w:t>, pages pp. 323-345. London: UCL Press.</w:t>
      </w:r>
    </w:p>
    <w:p w14:paraId="70629AC2" w14:textId="77777777" w:rsidR="0077119E" w:rsidRPr="00D13EC2" w:rsidRDefault="0077119E">
      <w:pPr>
        <w:rPr>
          <w:rFonts w:ascii="Times New Roman" w:hAnsi="Times New Roman" w:cs="Times New Roman"/>
          <w:b/>
          <w:sz w:val="24"/>
          <w:szCs w:val="24"/>
        </w:rPr>
      </w:pPr>
      <w:r w:rsidRPr="00D13EC2">
        <w:rPr>
          <w:rFonts w:ascii="Times New Roman" w:hAnsi="Times New Roman" w:cs="Times New Roman"/>
          <w:b/>
          <w:sz w:val="24"/>
          <w:szCs w:val="24"/>
        </w:rPr>
        <w:br w:type="page"/>
      </w:r>
    </w:p>
    <w:p w14:paraId="5AC12AC5" w14:textId="609C89E2" w:rsidR="00FE73D1" w:rsidRPr="00FE73D1" w:rsidRDefault="00FE73D1" w:rsidP="00D4409C">
      <w:pPr>
        <w:spacing w:after="240"/>
        <w:rPr>
          <w:rFonts w:ascii="Times New Roman" w:hAnsi="Times New Roman" w:cs="Times New Roman"/>
          <w:b/>
          <w:sz w:val="24"/>
          <w:szCs w:val="24"/>
        </w:rPr>
      </w:pPr>
      <w:r w:rsidRPr="00FE73D1">
        <w:rPr>
          <w:rFonts w:ascii="Times New Roman" w:hAnsi="Times New Roman" w:cs="Times New Roman"/>
          <w:b/>
          <w:sz w:val="24"/>
          <w:szCs w:val="24"/>
        </w:rPr>
        <w:lastRenderedPageBreak/>
        <w:t>Figure Captions</w:t>
      </w:r>
    </w:p>
    <w:p w14:paraId="235A6FCB" w14:textId="5B4BD783" w:rsidR="00FE73D1" w:rsidRDefault="00F673BB" w:rsidP="00F32B0F">
      <w:pPr>
        <w:spacing w:after="120" w:line="240" w:lineRule="auto"/>
        <w:rPr>
          <w:rFonts w:ascii="Times New Roman" w:hAnsi="Times New Roman" w:cs="Times New Roman"/>
          <w:sz w:val="24"/>
          <w:szCs w:val="24"/>
        </w:rPr>
      </w:pPr>
      <w:r w:rsidRPr="00F673BB">
        <w:rPr>
          <w:rFonts w:ascii="Times New Roman" w:hAnsi="Times New Roman" w:cs="Times New Roman"/>
          <w:b/>
          <w:sz w:val="24"/>
          <w:szCs w:val="24"/>
        </w:rPr>
        <w:t>Figure 1.</w:t>
      </w:r>
      <w:r>
        <w:rPr>
          <w:rFonts w:ascii="Times New Roman" w:hAnsi="Times New Roman" w:cs="Times New Roman"/>
          <w:sz w:val="24"/>
          <w:szCs w:val="24"/>
        </w:rPr>
        <w:t xml:space="preserve"> Percentage of societies with different proportion</w:t>
      </w:r>
      <w:r w:rsidR="00D10D84">
        <w:rPr>
          <w:rFonts w:ascii="Times New Roman" w:hAnsi="Times New Roman" w:cs="Times New Roman"/>
          <w:sz w:val="24"/>
          <w:szCs w:val="24"/>
        </w:rPr>
        <w:t>s</w:t>
      </w:r>
      <w:r>
        <w:rPr>
          <w:rFonts w:ascii="Times New Roman" w:hAnsi="Times New Roman" w:cs="Times New Roman"/>
          <w:sz w:val="24"/>
          <w:szCs w:val="24"/>
        </w:rPr>
        <w:t xml:space="preserve"> of time invested in (a) </w:t>
      </w:r>
      <w:r w:rsidR="00B27E7C">
        <w:rPr>
          <w:rFonts w:ascii="Times New Roman" w:hAnsi="Times New Roman" w:cs="Times New Roman"/>
          <w:sz w:val="24"/>
          <w:szCs w:val="24"/>
        </w:rPr>
        <w:t xml:space="preserve">plant cultivation </w:t>
      </w:r>
      <w:r>
        <w:rPr>
          <w:rFonts w:ascii="Times New Roman" w:hAnsi="Times New Roman" w:cs="Times New Roman"/>
          <w:sz w:val="24"/>
          <w:szCs w:val="24"/>
        </w:rPr>
        <w:t>and (b) farming (</w:t>
      </w:r>
      <w:r w:rsidR="00B27E7C">
        <w:rPr>
          <w:rFonts w:ascii="Times New Roman" w:hAnsi="Times New Roman" w:cs="Times New Roman"/>
          <w:sz w:val="24"/>
          <w:szCs w:val="24"/>
        </w:rPr>
        <w:t xml:space="preserve">plant cultivation </w:t>
      </w:r>
      <w:r>
        <w:rPr>
          <w:rFonts w:ascii="Times New Roman" w:hAnsi="Times New Roman" w:cs="Times New Roman"/>
          <w:sz w:val="24"/>
          <w:szCs w:val="24"/>
        </w:rPr>
        <w:t>and animal husbandry). N = 124</w:t>
      </w:r>
      <w:r w:rsidR="00447C26">
        <w:rPr>
          <w:rFonts w:ascii="Times New Roman" w:hAnsi="Times New Roman" w:cs="Times New Roman"/>
          <w:sz w:val="24"/>
          <w:szCs w:val="24"/>
        </w:rPr>
        <w:t>2</w:t>
      </w:r>
      <w:r>
        <w:rPr>
          <w:rFonts w:ascii="Times New Roman" w:hAnsi="Times New Roman" w:cs="Times New Roman"/>
          <w:sz w:val="24"/>
          <w:szCs w:val="24"/>
        </w:rPr>
        <w:t xml:space="preserve">. </w:t>
      </w:r>
      <w:r w:rsidRPr="00F673BB">
        <w:rPr>
          <w:rFonts w:ascii="Times New Roman" w:hAnsi="Times New Roman" w:cs="Times New Roman"/>
          <w:sz w:val="24"/>
          <w:szCs w:val="24"/>
        </w:rPr>
        <w:t>Information extracted from Murdock 1967.</w:t>
      </w:r>
    </w:p>
    <w:p w14:paraId="5F7F8EEB" w14:textId="4918F21E" w:rsidR="00FE73D1" w:rsidRDefault="00F673BB" w:rsidP="00F32B0F">
      <w:pPr>
        <w:spacing w:after="120" w:line="240" w:lineRule="auto"/>
        <w:rPr>
          <w:rFonts w:ascii="Times New Roman" w:hAnsi="Times New Roman" w:cs="Times New Roman"/>
          <w:sz w:val="24"/>
          <w:szCs w:val="24"/>
        </w:rPr>
      </w:pPr>
      <w:r w:rsidRPr="00F673BB">
        <w:rPr>
          <w:rFonts w:ascii="Times New Roman" w:hAnsi="Times New Roman" w:cs="Times New Roman"/>
          <w:b/>
          <w:sz w:val="24"/>
          <w:szCs w:val="24"/>
        </w:rPr>
        <w:t xml:space="preserve">Figure 2. </w:t>
      </w:r>
      <w:r w:rsidRPr="00F673BB">
        <w:rPr>
          <w:rFonts w:ascii="Times New Roman" w:hAnsi="Times New Roman" w:cs="Times New Roman"/>
          <w:sz w:val="24"/>
          <w:szCs w:val="24"/>
        </w:rPr>
        <w:t xml:space="preserve">Maps depicting percentage of time societies invest in </w:t>
      </w:r>
      <w:r>
        <w:rPr>
          <w:rFonts w:ascii="Times New Roman" w:hAnsi="Times New Roman" w:cs="Times New Roman"/>
          <w:sz w:val="24"/>
          <w:szCs w:val="24"/>
        </w:rPr>
        <w:t>different activities: (a) gathering, (b) hunting, (c) fishing, (d) animal h</w:t>
      </w:r>
      <w:r w:rsidR="00D172AB">
        <w:rPr>
          <w:rFonts w:ascii="Times New Roman" w:hAnsi="Times New Roman" w:cs="Times New Roman"/>
          <w:sz w:val="24"/>
          <w:szCs w:val="24"/>
        </w:rPr>
        <w:t xml:space="preserve">usbandry, and (e) </w:t>
      </w:r>
      <w:r>
        <w:rPr>
          <w:rFonts w:ascii="Times New Roman" w:hAnsi="Times New Roman" w:cs="Times New Roman"/>
          <w:sz w:val="24"/>
          <w:szCs w:val="24"/>
        </w:rPr>
        <w:t>cultivation. N = 124</w:t>
      </w:r>
      <w:r w:rsidR="00447C26">
        <w:rPr>
          <w:rFonts w:ascii="Times New Roman" w:hAnsi="Times New Roman" w:cs="Times New Roman"/>
          <w:sz w:val="24"/>
          <w:szCs w:val="24"/>
        </w:rPr>
        <w:t>2</w:t>
      </w:r>
      <w:r>
        <w:rPr>
          <w:rFonts w:ascii="Times New Roman" w:hAnsi="Times New Roman" w:cs="Times New Roman"/>
          <w:sz w:val="24"/>
          <w:szCs w:val="24"/>
        </w:rPr>
        <w:t>. Information extracted from Murdock 1967.</w:t>
      </w:r>
    </w:p>
    <w:p w14:paraId="1EACC44D" w14:textId="3078498E" w:rsidR="00675DFC" w:rsidRPr="00675DFC" w:rsidRDefault="00675DFC" w:rsidP="00F32B0F">
      <w:pPr>
        <w:spacing w:after="120" w:line="240" w:lineRule="auto"/>
        <w:rPr>
          <w:rFonts w:ascii="Times New Roman" w:hAnsi="Times New Roman" w:cs="Times New Roman"/>
          <w:sz w:val="24"/>
          <w:szCs w:val="24"/>
        </w:rPr>
      </w:pPr>
      <w:r w:rsidRPr="00F16E35">
        <w:rPr>
          <w:rFonts w:ascii="Times New Roman" w:hAnsi="Times New Roman" w:cs="Times New Roman"/>
          <w:b/>
          <w:sz w:val="24"/>
          <w:szCs w:val="24"/>
        </w:rPr>
        <w:t xml:space="preserve">Figure 3. </w:t>
      </w:r>
      <w:r w:rsidRPr="00675DFC">
        <w:rPr>
          <w:rFonts w:ascii="Times New Roman" w:hAnsi="Times New Roman" w:cs="Times New Roman"/>
          <w:sz w:val="24"/>
          <w:szCs w:val="24"/>
        </w:rPr>
        <w:t>Cumulative</w:t>
      </w:r>
      <w:r w:rsidRPr="00F16E35">
        <w:rPr>
          <w:rFonts w:ascii="Times New Roman" w:hAnsi="Times New Roman" w:cs="Times New Roman"/>
          <w:sz w:val="24"/>
          <w:szCs w:val="24"/>
        </w:rPr>
        <w:t xml:space="preserve"> </w:t>
      </w:r>
      <w:r w:rsidR="002C27D0">
        <w:rPr>
          <w:rFonts w:ascii="Times New Roman" w:hAnsi="Times New Roman" w:cs="Times New Roman"/>
          <w:sz w:val="24"/>
          <w:szCs w:val="24"/>
        </w:rPr>
        <w:t xml:space="preserve">time </w:t>
      </w:r>
      <w:r w:rsidRPr="00F16E35">
        <w:rPr>
          <w:rFonts w:ascii="Times New Roman" w:hAnsi="Times New Roman" w:cs="Times New Roman"/>
          <w:sz w:val="24"/>
          <w:szCs w:val="24"/>
        </w:rPr>
        <w:t>percentages for different subsistence activities by major geographical region. N = 1242. Information extracted from Murdock 1967.</w:t>
      </w:r>
    </w:p>
    <w:p w14:paraId="11F904EC" w14:textId="00F64853" w:rsidR="00F673BB" w:rsidRDefault="00F673BB" w:rsidP="00F32B0F">
      <w:pPr>
        <w:spacing w:after="120" w:line="240" w:lineRule="auto"/>
        <w:rPr>
          <w:rFonts w:ascii="Times New Roman" w:hAnsi="Times New Roman" w:cs="Times New Roman"/>
          <w:sz w:val="24"/>
          <w:szCs w:val="24"/>
        </w:rPr>
      </w:pPr>
      <w:r w:rsidRPr="00CF3608">
        <w:rPr>
          <w:rFonts w:ascii="Times New Roman" w:hAnsi="Times New Roman" w:cs="Times New Roman"/>
          <w:b/>
          <w:sz w:val="24"/>
          <w:szCs w:val="24"/>
        </w:rPr>
        <w:t xml:space="preserve">Figure </w:t>
      </w:r>
      <w:r w:rsidR="00675DFC">
        <w:rPr>
          <w:rFonts w:ascii="Times New Roman" w:hAnsi="Times New Roman" w:cs="Times New Roman"/>
          <w:b/>
          <w:sz w:val="24"/>
          <w:szCs w:val="24"/>
        </w:rPr>
        <w:t>4</w:t>
      </w:r>
      <w:r w:rsidRPr="00CF3608">
        <w:rPr>
          <w:rFonts w:ascii="Times New Roman" w:hAnsi="Times New Roman" w:cs="Times New Roman"/>
          <w:b/>
          <w:sz w:val="24"/>
          <w:szCs w:val="24"/>
        </w:rPr>
        <w:t>.</w:t>
      </w:r>
      <w:r>
        <w:rPr>
          <w:rFonts w:ascii="Times New Roman" w:hAnsi="Times New Roman" w:cs="Times New Roman"/>
          <w:sz w:val="24"/>
          <w:szCs w:val="24"/>
        </w:rPr>
        <w:t xml:space="preserve"> </w:t>
      </w:r>
      <w:r w:rsidR="00CF3608">
        <w:rPr>
          <w:rFonts w:ascii="Times New Roman" w:hAnsi="Times New Roman" w:cs="Times New Roman"/>
          <w:sz w:val="24"/>
          <w:szCs w:val="24"/>
        </w:rPr>
        <w:t xml:space="preserve">(a) </w:t>
      </w:r>
      <w:r>
        <w:rPr>
          <w:rFonts w:ascii="Times New Roman" w:hAnsi="Times New Roman" w:cs="Times New Roman"/>
          <w:sz w:val="24"/>
          <w:szCs w:val="24"/>
        </w:rPr>
        <w:t xml:space="preserve">Map of ‘middle ground’ societies with </w:t>
      </w:r>
      <w:r w:rsidR="00CF3608">
        <w:rPr>
          <w:rFonts w:ascii="Times New Roman" w:hAnsi="Times New Roman" w:cs="Times New Roman"/>
          <w:sz w:val="24"/>
          <w:szCs w:val="24"/>
        </w:rPr>
        <w:t xml:space="preserve">more than </w:t>
      </w:r>
      <w:r w:rsidR="009B08E0">
        <w:rPr>
          <w:rFonts w:ascii="Times New Roman" w:hAnsi="Times New Roman" w:cs="Times New Roman"/>
          <w:sz w:val="24"/>
          <w:szCs w:val="24"/>
        </w:rPr>
        <w:t>15</w:t>
      </w:r>
      <w:r w:rsidR="0016765E">
        <w:rPr>
          <w:rFonts w:ascii="Times New Roman" w:hAnsi="Times New Roman" w:cs="Times New Roman"/>
          <w:sz w:val="24"/>
          <w:szCs w:val="24"/>
        </w:rPr>
        <w:t>% (yellow with red outline</w:t>
      </w:r>
      <w:r w:rsidR="00CF3608">
        <w:rPr>
          <w:rFonts w:ascii="Times New Roman" w:hAnsi="Times New Roman" w:cs="Times New Roman"/>
          <w:sz w:val="24"/>
          <w:szCs w:val="24"/>
        </w:rPr>
        <w:t>)</w:t>
      </w:r>
      <w:r w:rsidR="0016765E">
        <w:rPr>
          <w:rFonts w:ascii="Times New Roman" w:hAnsi="Times New Roman" w:cs="Times New Roman"/>
          <w:sz w:val="24"/>
          <w:szCs w:val="24"/>
        </w:rPr>
        <w:t xml:space="preserve"> and </w:t>
      </w:r>
      <w:r w:rsidR="00022FF2">
        <w:rPr>
          <w:rFonts w:ascii="Times New Roman" w:hAnsi="Times New Roman" w:cs="Times New Roman"/>
          <w:sz w:val="24"/>
          <w:szCs w:val="24"/>
        </w:rPr>
        <w:t xml:space="preserve">more than </w:t>
      </w:r>
      <w:r w:rsidR="00CF3608">
        <w:rPr>
          <w:rFonts w:ascii="Times New Roman" w:hAnsi="Times New Roman" w:cs="Times New Roman"/>
          <w:sz w:val="24"/>
          <w:szCs w:val="24"/>
        </w:rPr>
        <w:t>2</w:t>
      </w:r>
      <w:r w:rsidR="00022FF2">
        <w:rPr>
          <w:rFonts w:ascii="Times New Roman" w:hAnsi="Times New Roman" w:cs="Times New Roman"/>
          <w:sz w:val="24"/>
          <w:szCs w:val="24"/>
        </w:rPr>
        <w:t>5</w:t>
      </w:r>
      <w:r w:rsidR="00CF3608">
        <w:rPr>
          <w:rFonts w:ascii="Times New Roman" w:hAnsi="Times New Roman" w:cs="Times New Roman"/>
          <w:sz w:val="24"/>
          <w:szCs w:val="24"/>
        </w:rPr>
        <w:t>% (</w:t>
      </w:r>
      <w:r w:rsidR="0016765E">
        <w:rPr>
          <w:rFonts w:ascii="Times New Roman" w:hAnsi="Times New Roman" w:cs="Times New Roman"/>
          <w:sz w:val="24"/>
          <w:szCs w:val="24"/>
        </w:rPr>
        <w:t>red</w:t>
      </w:r>
      <w:r w:rsidR="00CF3608">
        <w:rPr>
          <w:rFonts w:ascii="Times New Roman" w:hAnsi="Times New Roman" w:cs="Times New Roman"/>
          <w:sz w:val="24"/>
          <w:szCs w:val="24"/>
        </w:rPr>
        <w:t>)</w:t>
      </w:r>
      <w:r w:rsidR="0016765E">
        <w:rPr>
          <w:rFonts w:ascii="Times New Roman" w:hAnsi="Times New Roman" w:cs="Times New Roman"/>
          <w:sz w:val="24"/>
          <w:szCs w:val="24"/>
        </w:rPr>
        <w:t xml:space="preserve"> </w:t>
      </w:r>
      <w:r w:rsidR="00CF3608">
        <w:rPr>
          <w:rFonts w:ascii="Times New Roman" w:hAnsi="Times New Roman" w:cs="Times New Roman"/>
          <w:sz w:val="24"/>
          <w:szCs w:val="24"/>
        </w:rPr>
        <w:t xml:space="preserve">of time invested in gathering and </w:t>
      </w:r>
      <w:r w:rsidR="00B27E7C">
        <w:rPr>
          <w:rFonts w:ascii="Times New Roman" w:hAnsi="Times New Roman" w:cs="Times New Roman"/>
          <w:sz w:val="24"/>
          <w:szCs w:val="24"/>
        </w:rPr>
        <w:t>cultivation</w:t>
      </w:r>
      <w:r w:rsidR="00CF3608">
        <w:rPr>
          <w:rFonts w:ascii="Times New Roman" w:hAnsi="Times New Roman" w:cs="Times New Roman"/>
          <w:sz w:val="24"/>
          <w:szCs w:val="24"/>
        </w:rPr>
        <w:t xml:space="preserve">. (b) Lower panel </w:t>
      </w:r>
      <w:r w:rsidR="00D172AB">
        <w:rPr>
          <w:rFonts w:ascii="Times New Roman" w:hAnsi="Times New Roman" w:cs="Times New Roman"/>
          <w:sz w:val="24"/>
          <w:szCs w:val="24"/>
        </w:rPr>
        <w:t>depicts plot of time invested</w:t>
      </w:r>
      <w:r w:rsidR="00CF3608">
        <w:rPr>
          <w:rFonts w:ascii="Times New Roman" w:hAnsi="Times New Roman" w:cs="Times New Roman"/>
          <w:sz w:val="24"/>
          <w:szCs w:val="24"/>
        </w:rPr>
        <w:t xml:space="preserve"> in </w:t>
      </w:r>
      <w:r w:rsidR="00B27E7C">
        <w:rPr>
          <w:rFonts w:ascii="Times New Roman" w:hAnsi="Times New Roman" w:cs="Times New Roman"/>
          <w:sz w:val="24"/>
          <w:szCs w:val="24"/>
        </w:rPr>
        <w:t xml:space="preserve">cultivation </w:t>
      </w:r>
      <w:r w:rsidR="00CF3608">
        <w:rPr>
          <w:rFonts w:ascii="Times New Roman" w:hAnsi="Times New Roman" w:cs="Times New Roman"/>
          <w:sz w:val="24"/>
          <w:szCs w:val="24"/>
        </w:rPr>
        <w:t>(y-axis) against gathering (x-axis), with demarc</w:t>
      </w:r>
      <w:r w:rsidR="0016765E">
        <w:rPr>
          <w:rFonts w:ascii="Times New Roman" w:hAnsi="Times New Roman" w:cs="Times New Roman"/>
          <w:sz w:val="24"/>
          <w:szCs w:val="24"/>
        </w:rPr>
        <w:t>ations showing societies greater than 15% and</w:t>
      </w:r>
      <w:r w:rsidR="00CF3608">
        <w:rPr>
          <w:rFonts w:ascii="Times New Roman" w:hAnsi="Times New Roman" w:cs="Times New Roman"/>
          <w:sz w:val="24"/>
          <w:szCs w:val="24"/>
        </w:rPr>
        <w:t xml:space="preserve"> 25% </w:t>
      </w:r>
      <w:r w:rsidR="0016765E">
        <w:rPr>
          <w:rFonts w:ascii="Times New Roman" w:hAnsi="Times New Roman" w:cs="Times New Roman"/>
          <w:sz w:val="24"/>
          <w:szCs w:val="24"/>
        </w:rPr>
        <w:t>of time</w:t>
      </w:r>
      <w:r w:rsidR="00CF3608">
        <w:rPr>
          <w:rFonts w:ascii="Times New Roman" w:hAnsi="Times New Roman" w:cs="Times New Roman"/>
          <w:sz w:val="24"/>
          <w:szCs w:val="24"/>
        </w:rPr>
        <w:t xml:space="preserve"> invested in both activities</w:t>
      </w:r>
      <w:r w:rsidR="0016765E">
        <w:rPr>
          <w:rFonts w:ascii="Times New Roman" w:hAnsi="Times New Roman" w:cs="Times New Roman"/>
          <w:sz w:val="24"/>
          <w:szCs w:val="24"/>
        </w:rPr>
        <w:t>, as plotted in panel (a)</w:t>
      </w:r>
      <w:r w:rsidR="00CF3608">
        <w:rPr>
          <w:rFonts w:ascii="Times New Roman" w:hAnsi="Times New Roman" w:cs="Times New Roman"/>
          <w:sz w:val="24"/>
          <w:szCs w:val="24"/>
        </w:rPr>
        <w:t xml:space="preserve">. The dots </w:t>
      </w:r>
      <w:r w:rsidR="0016765E">
        <w:rPr>
          <w:rFonts w:ascii="Times New Roman" w:hAnsi="Times New Roman" w:cs="Times New Roman"/>
          <w:sz w:val="24"/>
          <w:szCs w:val="24"/>
        </w:rPr>
        <w:t xml:space="preserve">in (b) </w:t>
      </w:r>
      <w:r w:rsidR="00CF3608">
        <w:rPr>
          <w:rFonts w:ascii="Times New Roman" w:hAnsi="Times New Roman" w:cs="Times New Roman"/>
          <w:sz w:val="24"/>
          <w:szCs w:val="24"/>
        </w:rPr>
        <w:t>are colour-coded by dominant crop type: yellow = cereals, brown = root crops, green = arboriculture, blue = no cultivation.</w:t>
      </w:r>
      <w:r w:rsidR="00CF3608" w:rsidRPr="00CF3608">
        <w:t xml:space="preserve"> </w:t>
      </w:r>
      <w:r w:rsidR="00CF3608" w:rsidRPr="00CF3608">
        <w:rPr>
          <w:rFonts w:ascii="Times New Roman" w:hAnsi="Times New Roman" w:cs="Times New Roman"/>
          <w:sz w:val="24"/>
          <w:szCs w:val="24"/>
        </w:rPr>
        <w:t>N = 124</w:t>
      </w:r>
      <w:r w:rsidR="00447C26">
        <w:rPr>
          <w:rFonts w:ascii="Times New Roman" w:hAnsi="Times New Roman" w:cs="Times New Roman"/>
          <w:sz w:val="24"/>
          <w:szCs w:val="24"/>
        </w:rPr>
        <w:t>2</w:t>
      </w:r>
      <w:r w:rsidR="00CF3608" w:rsidRPr="00CF3608">
        <w:rPr>
          <w:rFonts w:ascii="Times New Roman" w:hAnsi="Times New Roman" w:cs="Times New Roman"/>
          <w:sz w:val="24"/>
          <w:szCs w:val="24"/>
        </w:rPr>
        <w:t>. Information extracted from Murdock 1967.</w:t>
      </w:r>
      <w:r w:rsidR="000F09B9">
        <w:rPr>
          <w:rFonts w:ascii="Times New Roman" w:hAnsi="Times New Roman" w:cs="Times New Roman"/>
          <w:sz w:val="24"/>
          <w:szCs w:val="24"/>
        </w:rPr>
        <w:t xml:space="preserve"> Root crop</w:t>
      </w:r>
      <w:r w:rsidR="0075399A" w:rsidRPr="00B801EA">
        <w:rPr>
          <w:rFonts w:ascii="Times New Roman" w:hAnsi="Times New Roman" w:cs="Times New Roman"/>
          <w:sz w:val="24"/>
          <w:szCs w:val="24"/>
        </w:rPr>
        <w:t xml:space="preserve">s </w:t>
      </w:r>
      <w:r w:rsidR="0075399A">
        <w:rPr>
          <w:rFonts w:ascii="Times New Roman" w:hAnsi="Times New Roman" w:cs="Times New Roman"/>
          <w:sz w:val="24"/>
          <w:szCs w:val="24"/>
        </w:rPr>
        <w:t>are</w:t>
      </w:r>
      <w:r w:rsidR="0075399A" w:rsidRPr="00B801EA">
        <w:rPr>
          <w:rFonts w:ascii="Times New Roman" w:hAnsi="Times New Roman" w:cs="Times New Roman"/>
          <w:sz w:val="24"/>
          <w:szCs w:val="24"/>
        </w:rPr>
        <w:t xml:space="preserve"> 2.3 times more frequent</w:t>
      </w:r>
      <w:r w:rsidR="0075399A">
        <w:rPr>
          <w:rFonts w:ascii="Times New Roman" w:hAnsi="Times New Roman" w:cs="Times New Roman"/>
          <w:sz w:val="24"/>
          <w:szCs w:val="24"/>
        </w:rPr>
        <w:t xml:space="preserve"> in middle ground societies than would be expected (p &lt; 0.01, chi-squared test).</w:t>
      </w:r>
    </w:p>
    <w:p w14:paraId="17C998F7" w14:textId="3F9973FD" w:rsidR="00675DFC" w:rsidRPr="00675DFC" w:rsidRDefault="00675DFC" w:rsidP="00F16E35">
      <w:pPr>
        <w:spacing w:after="120" w:line="240" w:lineRule="auto"/>
        <w:rPr>
          <w:rFonts w:ascii="Times New Roman" w:eastAsia="Calibri" w:hAnsi="Times New Roman" w:cs="Times New Roman"/>
          <w:sz w:val="24"/>
          <w:szCs w:val="24"/>
          <w:lang w:eastAsia="en-AU"/>
        </w:rPr>
      </w:pPr>
      <w:r>
        <w:rPr>
          <w:rFonts w:ascii="Times New Roman" w:eastAsia="Calibri" w:hAnsi="Times New Roman" w:cs="Times New Roman"/>
          <w:b/>
          <w:sz w:val="24"/>
          <w:szCs w:val="24"/>
          <w:lang w:eastAsia="en-AU"/>
        </w:rPr>
        <w:t>Figure 5</w:t>
      </w:r>
      <w:r w:rsidRPr="000E0F52">
        <w:rPr>
          <w:rFonts w:ascii="Times New Roman" w:eastAsia="Calibri" w:hAnsi="Times New Roman" w:cs="Times New Roman"/>
          <w:b/>
          <w:sz w:val="24"/>
          <w:szCs w:val="24"/>
          <w:lang w:eastAsia="en-AU"/>
        </w:rPr>
        <w:t>.</w:t>
      </w:r>
      <w:r w:rsidR="00FF4E63">
        <w:rPr>
          <w:rFonts w:ascii="Times New Roman" w:eastAsia="Calibri" w:hAnsi="Times New Roman" w:cs="Times New Roman"/>
          <w:sz w:val="24"/>
          <w:szCs w:val="24"/>
          <w:lang w:eastAsia="en-AU"/>
        </w:rPr>
        <w:t xml:space="preserve"> Percentage</w:t>
      </w:r>
      <w:r w:rsidRPr="00675DFC">
        <w:rPr>
          <w:rFonts w:ascii="Times New Roman" w:eastAsia="Calibri" w:hAnsi="Times New Roman" w:cs="Times New Roman"/>
          <w:sz w:val="24"/>
          <w:szCs w:val="24"/>
          <w:lang w:eastAsia="en-AU"/>
        </w:rPr>
        <w:t xml:space="preserve"> of societies in different geographica</w:t>
      </w:r>
      <w:r>
        <w:rPr>
          <w:rFonts w:ascii="Times New Roman" w:eastAsia="Calibri" w:hAnsi="Times New Roman" w:cs="Times New Roman"/>
          <w:sz w:val="24"/>
          <w:szCs w:val="24"/>
          <w:lang w:eastAsia="en-AU"/>
        </w:rPr>
        <w:t>l</w:t>
      </w:r>
      <w:r w:rsidRPr="00675DFC">
        <w:rPr>
          <w:rFonts w:ascii="Times New Roman" w:eastAsia="Calibri" w:hAnsi="Times New Roman" w:cs="Times New Roman"/>
          <w:sz w:val="24"/>
          <w:szCs w:val="24"/>
          <w:lang w:eastAsia="en-AU"/>
        </w:rPr>
        <w:t xml:space="preserve"> regions that exhibit: neither </w:t>
      </w:r>
      <w:r>
        <w:rPr>
          <w:rFonts w:ascii="Times New Roman" w:eastAsia="Calibri" w:hAnsi="Times New Roman" w:cs="Times New Roman"/>
          <w:sz w:val="24"/>
          <w:szCs w:val="24"/>
          <w:lang w:eastAsia="en-AU"/>
        </w:rPr>
        <w:t xml:space="preserve">cultivation </w:t>
      </w:r>
      <w:r w:rsidR="00E4516F">
        <w:rPr>
          <w:rFonts w:ascii="Times New Roman" w:eastAsia="Calibri" w:hAnsi="Times New Roman" w:cs="Times New Roman"/>
          <w:sz w:val="24"/>
          <w:szCs w:val="24"/>
          <w:lang w:eastAsia="en-AU"/>
        </w:rPr>
        <w:t>nor gathering (no plant engagement</w:t>
      </w:r>
      <w:r w:rsidRPr="00675DFC">
        <w:rPr>
          <w:rFonts w:ascii="Times New Roman" w:eastAsia="Calibri" w:hAnsi="Times New Roman" w:cs="Times New Roman"/>
          <w:sz w:val="24"/>
          <w:szCs w:val="24"/>
          <w:lang w:eastAsia="en-AU"/>
        </w:rPr>
        <w:t xml:space="preserve">); gathering with no </w:t>
      </w:r>
      <w:r w:rsidR="00551EBD">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xml:space="preserve"> (gathering); dominant gathering with 5-15% </w:t>
      </w:r>
      <w:r>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xml:space="preserve"> (gathering with incidental </w:t>
      </w:r>
      <w:r>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xml:space="preserve">); more than 15% from both gathering and </w:t>
      </w:r>
      <w:r>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xml:space="preserve"> (middle ground); dominant </w:t>
      </w:r>
      <w:r>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xml:space="preserve"> with 5-15% gathering (</w:t>
      </w:r>
      <w:r>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xml:space="preserve"> with incidental gathering); and</w:t>
      </w:r>
      <w:r>
        <w:rPr>
          <w:rFonts w:ascii="Times New Roman" w:eastAsia="Calibri" w:hAnsi="Times New Roman" w:cs="Times New Roman"/>
          <w:sz w:val="24"/>
          <w:szCs w:val="24"/>
          <w:lang w:eastAsia="en-AU"/>
        </w:rPr>
        <w:t>, cultivation</w:t>
      </w:r>
      <w:r w:rsidRPr="00675DFC">
        <w:rPr>
          <w:rFonts w:ascii="Times New Roman" w:eastAsia="Calibri" w:hAnsi="Times New Roman" w:cs="Times New Roman"/>
          <w:sz w:val="24"/>
          <w:szCs w:val="24"/>
          <w:lang w:eastAsia="en-AU"/>
        </w:rPr>
        <w:t xml:space="preserve"> with no gathering (</w:t>
      </w:r>
      <w:r>
        <w:rPr>
          <w:rFonts w:ascii="Times New Roman" w:eastAsia="Calibri" w:hAnsi="Times New Roman" w:cs="Times New Roman"/>
          <w:sz w:val="24"/>
          <w:szCs w:val="24"/>
          <w:lang w:eastAsia="en-AU"/>
        </w:rPr>
        <w:t>cultivation</w:t>
      </w:r>
      <w:r w:rsidRPr="00675DFC">
        <w:rPr>
          <w:rFonts w:ascii="Times New Roman" w:eastAsia="Calibri" w:hAnsi="Times New Roman" w:cs="Times New Roman"/>
          <w:sz w:val="24"/>
          <w:szCs w:val="24"/>
          <w:lang w:eastAsia="en-AU"/>
        </w:rPr>
        <w:t>). N = 1242.</w:t>
      </w:r>
    </w:p>
    <w:p w14:paraId="661B6F0F" w14:textId="7C22BD18" w:rsidR="00CF3608" w:rsidRDefault="004E6C5E" w:rsidP="00F32B0F">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Figure </w:t>
      </w:r>
      <w:r w:rsidR="00675DFC">
        <w:rPr>
          <w:rFonts w:ascii="Times New Roman" w:hAnsi="Times New Roman" w:cs="Times New Roman"/>
          <w:b/>
          <w:sz w:val="24"/>
          <w:szCs w:val="24"/>
        </w:rPr>
        <w:t>6</w:t>
      </w:r>
      <w:r w:rsidR="00CF3608" w:rsidRPr="00CF3608">
        <w:rPr>
          <w:rFonts w:ascii="Times New Roman" w:hAnsi="Times New Roman" w:cs="Times New Roman"/>
          <w:b/>
          <w:sz w:val="24"/>
          <w:szCs w:val="24"/>
        </w:rPr>
        <w:t>.</w:t>
      </w:r>
      <w:r w:rsidR="00CF3608">
        <w:rPr>
          <w:rFonts w:ascii="Times New Roman" w:hAnsi="Times New Roman" w:cs="Times New Roman"/>
          <w:sz w:val="24"/>
          <w:szCs w:val="24"/>
        </w:rPr>
        <w:t xml:space="preserve"> (a) Map of dominant crop types and (b) plot of the percentage of societies within each major geographical region by dominant crop type. </w:t>
      </w:r>
      <w:proofErr w:type="gramStart"/>
      <w:r w:rsidR="00CF3608">
        <w:rPr>
          <w:rFonts w:ascii="Times New Roman" w:hAnsi="Times New Roman" w:cs="Times New Roman"/>
          <w:sz w:val="24"/>
          <w:szCs w:val="24"/>
        </w:rPr>
        <w:t>Colour-coding</w:t>
      </w:r>
      <w:proofErr w:type="gramEnd"/>
      <w:r w:rsidR="00CF3608">
        <w:rPr>
          <w:rFonts w:ascii="Times New Roman" w:hAnsi="Times New Roman" w:cs="Times New Roman"/>
          <w:sz w:val="24"/>
          <w:szCs w:val="24"/>
        </w:rPr>
        <w:t xml:space="preserve"> for</w:t>
      </w:r>
      <w:r w:rsidR="00CF3608" w:rsidRPr="00CF3608">
        <w:rPr>
          <w:rFonts w:ascii="Times New Roman" w:hAnsi="Times New Roman" w:cs="Times New Roman"/>
          <w:sz w:val="24"/>
          <w:szCs w:val="24"/>
        </w:rPr>
        <w:t xml:space="preserve"> dominant crop type: yellow = cereals, brown = root crops, green = arboriculture</w:t>
      </w:r>
      <w:r w:rsidR="00CF3608">
        <w:rPr>
          <w:rFonts w:ascii="Times New Roman" w:hAnsi="Times New Roman" w:cs="Times New Roman"/>
          <w:sz w:val="24"/>
          <w:szCs w:val="24"/>
        </w:rPr>
        <w:t xml:space="preserve">. </w:t>
      </w:r>
      <w:r w:rsidR="00CF3608" w:rsidRPr="00CF3608">
        <w:rPr>
          <w:rFonts w:ascii="Times New Roman" w:hAnsi="Times New Roman" w:cs="Times New Roman"/>
          <w:sz w:val="24"/>
          <w:szCs w:val="24"/>
        </w:rPr>
        <w:t xml:space="preserve">N = </w:t>
      </w:r>
      <w:r w:rsidR="00CF3608">
        <w:rPr>
          <w:rFonts w:ascii="Times New Roman" w:hAnsi="Times New Roman" w:cs="Times New Roman"/>
          <w:sz w:val="24"/>
          <w:szCs w:val="24"/>
        </w:rPr>
        <w:t>1148</w:t>
      </w:r>
      <w:r w:rsidR="00CF3608" w:rsidRPr="00CF3608">
        <w:rPr>
          <w:rFonts w:ascii="Times New Roman" w:hAnsi="Times New Roman" w:cs="Times New Roman"/>
          <w:sz w:val="24"/>
          <w:szCs w:val="24"/>
        </w:rPr>
        <w:t xml:space="preserve">. </w:t>
      </w:r>
      <w:r w:rsidR="004F026D">
        <w:rPr>
          <w:rFonts w:ascii="Times New Roman" w:hAnsi="Times New Roman" w:cs="Times New Roman"/>
          <w:sz w:val="24"/>
          <w:szCs w:val="24"/>
        </w:rPr>
        <w:t xml:space="preserve">No dominant crops </w:t>
      </w:r>
      <w:proofErr w:type="gramStart"/>
      <w:r w:rsidR="004F026D">
        <w:rPr>
          <w:rFonts w:ascii="Times New Roman" w:hAnsi="Times New Roman" w:cs="Times New Roman"/>
          <w:sz w:val="24"/>
          <w:szCs w:val="24"/>
        </w:rPr>
        <w:t>are recorded</w:t>
      </w:r>
      <w:proofErr w:type="gramEnd"/>
      <w:r w:rsidR="004F026D">
        <w:rPr>
          <w:rFonts w:ascii="Times New Roman" w:hAnsi="Times New Roman" w:cs="Times New Roman"/>
          <w:sz w:val="24"/>
          <w:szCs w:val="24"/>
        </w:rPr>
        <w:t xml:space="preserve"> for Australian societies, which are considered non-agricultural. </w:t>
      </w:r>
      <w:r w:rsidR="00CF3608" w:rsidRPr="00CF3608">
        <w:rPr>
          <w:rFonts w:ascii="Times New Roman" w:hAnsi="Times New Roman" w:cs="Times New Roman"/>
          <w:sz w:val="24"/>
          <w:szCs w:val="24"/>
        </w:rPr>
        <w:t>Information extracted from Murdock 1967.</w:t>
      </w:r>
      <w:r w:rsidR="008334A5">
        <w:rPr>
          <w:rFonts w:ascii="Times New Roman" w:hAnsi="Times New Roman" w:cs="Times New Roman"/>
          <w:sz w:val="24"/>
          <w:szCs w:val="24"/>
        </w:rPr>
        <w:t xml:space="preserve"> </w:t>
      </w:r>
      <w:r w:rsidR="008334A5" w:rsidRPr="00B801EA">
        <w:rPr>
          <w:rFonts w:ascii="Times New Roman" w:hAnsi="Times New Roman" w:cs="Times New Roman"/>
          <w:sz w:val="24"/>
          <w:szCs w:val="24"/>
        </w:rPr>
        <w:t xml:space="preserve">Arboriculture is </w:t>
      </w:r>
      <w:r w:rsidR="008334A5">
        <w:rPr>
          <w:rFonts w:ascii="Times New Roman" w:hAnsi="Times New Roman" w:cs="Times New Roman"/>
          <w:sz w:val="24"/>
          <w:szCs w:val="24"/>
        </w:rPr>
        <w:t>significantly (p &lt; 0.01)</w:t>
      </w:r>
      <w:r w:rsidR="008334A5" w:rsidRPr="00B801EA">
        <w:rPr>
          <w:rFonts w:ascii="Times New Roman" w:hAnsi="Times New Roman" w:cs="Times New Roman"/>
          <w:sz w:val="24"/>
          <w:szCs w:val="24"/>
        </w:rPr>
        <w:t xml:space="preserve"> more common in New Guinea, </w:t>
      </w:r>
      <w:r>
        <w:rPr>
          <w:rFonts w:ascii="Times New Roman" w:hAnsi="Times New Roman" w:cs="Times New Roman"/>
          <w:sz w:val="24"/>
          <w:szCs w:val="24"/>
        </w:rPr>
        <w:t>as well as</w:t>
      </w:r>
      <w:r w:rsidR="008334A5" w:rsidRPr="00B801EA">
        <w:rPr>
          <w:rFonts w:ascii="Times New Roman" w:hAnsi="Times New Roman" w:cs="Times New Roman"/>
          <w:sz w:val="24"/>
          <w:szCs w:val="24"/>
        </w:rPr>
        <w:t xml:space="preserve"> </w:t>
      </w:r>
      <w:r w:rsidR="008334A5">
        <w:rPr>
          <w:rFonts w:ascii="Times New Roman" w:hAnsi="Times New Roman" w:cs="Times New Roman"/>
          <w:sz w:val="24"/>
          <w:szCs w:val="24"/>
        </w:rPr>
        <w:t xml:space="preserve">in </w:t>
      </w:r>
      <w:r w:rsidR="008334A5" w:rsidRPr="00B801EA">
        <w:rPr>
          <w:rFonts w:ascii="Times New Roman" w:hAnsi="Times New Roman" w:cs="Times New Roman"/>
          <w:sz w:val="24"/>
          <w:szCs w:val="24"/>
        </w:rPr>
        <w:t>South America</w:t>
      </w:r>
      <w:r w:rsidR="008334A5">
        <w:rPr>
          <w:rFonts w:ascii="Times New Roman" w:hAnsi="Times New Roman" w:cs="Times New Roman"/>
          <w:sz w:val="24"/>
          <w:szCs w:val="24"/>
        </w:rPr>
        <w:t xml:space="preserve"> where agriculture is less dominant.</w:t>
      </w:r>
    </w:p>
    <w:p w14:paraId="678BB8F5" w14:textId="13F0CCF9" w:rsidR="006D4A50" w:rsidRPr="00300F29" w:rsidRDefault="00D10D84" w:rsidP="00F32B0F">
      <w:pPr>
        <w:spacing w:after="120" w:line="240" w:lineRule="auto"/>
        <w:rPr>
          <w:rFonts w:ascii="Times New Roman" w:hAnsi="Times New Roman" w:cs="Times New Roman"/>
          <w:sz w:val="24"/>
          <w:szCs w:val="24"/>
        </w:rPr>
      </w:pPr>
      <w:r w:rsidRPr="00F928E9">
        <w:rPr>
          <w:rFonts w:ascii="Times New Roman" w:hAnsi="Times New Roman" w:cs="Times New Roman"/>
          <w:b/>
          <w:sz w:val="24"/>
          <w:szCs w:val="24"/>
        </w:rPr>
        <w:t xml:space="preserve">Figure </w:t>
      </w:r>
      <w:r w:rsidR="00675DFC">
        <w:rPr>
          <w:rFonts w:ascii="Times New Roman" w:hAnsi="Times New Roman" w:cs="Times New Roman"/>
          <w:b/>
          <w:sz w:val="24"/>
          <w:szCs w:val="24"/>
        </w:rPr>
        <w:t>7</w:t>
      </w:r>
      <w:r w:rsidRPr="00F928E9">
        <w:rPr>
          <w:rFonts w:ascii="Times New Roman" w:hAnsi="Times New Roman" w:cs="Times New Roman"/>
          <w:b/>
          <w:sz w:val="24"/>
          <w:szCs w:val="24"/>
        </w:rPr>
        <w:t>.</w:t>
      </w:r>
      <w:r>
        <w:rPr>
          <w:rFonts w:ascii="Times New Roman" w:hAnsi="Times New Roman" w:cs="Times New Roman"/>
          <w:sz w:val="24"/>
          <w:szCs w:val="24"/>
        </w:rPr>
        <w:t xml:space="preserve"> </w:t>
      </w:r>
      <w:r w:rsidRPr="00D10D84">
        <w:rPr>
          <w:rFonts w:ascii="Times New Roman" w:hAnsi="Times New Roman" w:cs="Times New Roman"/>
          <w:sz w:val="24"/>
          <w:szCs w:val="24"/>
        </w:rPr>
        <w:t>Percentage of societies with different proportion</w:t>
      </w:r>
      <w:r>
        <w:rPr>
          <w:rFonts w:ascii="Times New Roman" w:hAnsi="Times New Roman" w:cs="Times New Roman"/>
          <w:sz w:val="24"/>
          <w:szCs w:val="24"/>
        </w:rPr>
        <w:t>s</w:t>
      </w:r>
      <w:r w:rsidRPr="00D10D84">
        <w:rPr>
          <w:rFonts w:ascii="Times New Roman" w:hAnsi="Times New Roman" w:cs="Times New Roman"/>
          <w:sz w:val="24"/>
          <w:szCs w:val="24"/>
        </w:rPr>
        <w:t xml:space="preserve"> of time invested in</w:t>
      </w:r>
      <w:r w:rsidR="00D172AB">
        <w:rPr>
          <w:rFonts w:ascii="Times New Roman" w:hAnsi="Times New Roman" w:cs="Times New Roman"/>
          <w:sz w:val="24"/>
          <w:szCs w:val="24"/>
        </w:rPr>
        <w:t xml:space="preserve"> types of </w:t>
      </w:r>
      <w:r w:rsidR="00675DFC">
        <w:rPr>
          <w:rFonts w:ascii="Times New Roman" w:hAnsi="Times New Roman" w:cs="Times New Roman"/>
          <w:sz w:val="24"/>
          <w:szCs w:val="24"/>
        </w:rPr>
        <w:t xml:space="preserve">cultivation </w:t>
      </w:r>
      <w:r w:rsidR="00F928E9">
        <w:rPr>
          <w:rFonts w:ascii="Times New Roman" w:hAnsi="Times New Roman" w:cs="Times New Roman"/>
          <w:sz w:val="24"/>
          <w:szCs w:val="24"/>
        </w:rPr>
        <w:t xml:space="preserve">with different dominant crop types: (a) cereals (N = 597), (b) root crops (N = 231), (c) arboriculture (N = 83). Calculated as percentages of societies </w:t>
      </w:r>
      <w:r w:rsidR="00D172AB">
        <w:rPr>
          <w:rFonts w:ascii="Times New Roman" w:hAnsi="Times New Roman" w:cs="Times New Roman"/>
          <w:sz w:val="24"/>
          <w:szCs w:val="24"/>
        </w:rPr>
        <w:t>with</w:t>
      </w:r>
      <w:r w:rsidR="00F928E9">
        <w:rPr>
          <w:rFonts w:ascii="Times New Roman" w:hAnsi="Times New Roman" w:cs="Times New Roman"/>
          <w:sz w:val="24"/>
          <w:szCs w:val="24"/>
        </w:rPr>
        <w:t xml:space="preserve"> that dominant crop type.</w:t>
      </w:r>
      <w:r w:rsidR="00F928E9" w:rsidRPr="00F928E9">
        <w:t xml:space="preserve"> </w:t>
      </w:r>
      <w:r w:rsidR="00F928E9" w:rsidRPr="00F928E9">
        <w:rPr>
          <w:rFonts w:ascii="Times New Roman" w:hAnsi="Times New Roman" w:cs="Times New Roman"/>
          <w:sz w:val="24"/>
          <w:szCs w:val="24"/>
        </w:rPr>
        <w:t>Information extracted from Murdock 1967.</w:t>
      </w:r>
    </w:p>
    <w:p w14:paraId="09289836" w14:textId="23DC64DD" w:rsidR="00B801EA" w:rsidRDefault="004E6C5E" w:rsidP="00F32B0F">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Figure </w:t>
      </w:r>
      <w:r w:rsidR="00FB4F92">
        <w:rPr>
          <w:rFonts w:ascii="Times New Roman" w:hAnsi="Times New Roman" w:cs="Times New Roman"/>
          <w:b/>
          <w:sz w:val="24"/>
          <w:szCs w:val="24"/>
        </w:rPr>
        <w:t>8</w:t>
      </w:r>
      <w:r w:rsidRPr="00D10D84">
        <w:rPr>
          <w:rFonts w:ascii="Times New Roman" w:hAnsi="Times New Roman" w:cs="Times New Roman"/>
          <w:b/>
          <w:sz w:val="24"/>
          <w:szCs w:val="24"/>
        </w:rPr>
        <w:t>.</w:t>
      </w:r>
      <w:r>
        <w:rPr>
          <w:rFonts w:ascii="Times New Roman" w:hAnsi="Times New Roman" w:cs="Times New Roman"/>
          <w:sz w:val="24"/>
          <w:szCs w:val="24"/>
        </w:rPr>
        <w:t xml:space="preserve"> Graphs</w:t>
      </w:r>
      <w:r w:rsidRPr="00F928E9">
        <w:rPr>
          <w:rFonts w:ascii="Times New Roman" w:hAnsi="Times New Roman" w:cs="Times New Roman"/>
          <w:sz w:val="24"/>
          <w:szCs w:val="24"/>
        </w:rPr>
        <w:t xml:space="preserve"> of time investments in farming (</w:t>
      </w:r>
      <w:r w:rsidR="00675DFC">
        <w:rPr>
          <w:rFonts w:ascii="Times New Roman" w:hAnsi="Times New Roman" w:cs="Times New Roman"/>
          <w:sz w:val="24"/>
          <w:szCs w:val="24"/>
        </w:rPr>
        <w:t>cultivation</w:t>
      </w:r>
      <w:r w:rsidR="00675DFC" w:rsidRPr="00F928E9">
        <w:rPr>
          <w:rFonts w:ascii="Times New Roman" w:hAnsi="Times New Roman" w:cs="Times New Roman"/>
          <w:sz w:val="24"/>
          <w:szCs w:val="24"/>
        </w:rPr>
        <w:t xml:space="preserve"> </w:t>
      </w:r>
      <w:r w:rsidRPr="00F928E9">
        <w:rPr>
          <w:rFonts w:ascii="Times New Roman" w:hAnsi="Times New Roman" w:cs="Times New Roman"/>
          <w:sz w:val="24"/>
          <w:szCs w:val="24"/>
        </w:rPr>
        <w:t>and animal husbandry; y-axis) against foraging (gathering, hunting and fishing; x-axis)</w:t>
      </w:r>
      <w:r>
        <w:rPr>
          <w:rFonts w:ascii="Times New Roman" w:hAnsi="Times New Roman" w:cs="Times New Roman"/>
          <w:sz w:val="24"/>
          <w:szCs w:val="24"/>
        </w:rPr>
        <w:t xml:space="preserve"> by geographical region: (a) world (N=1242), (b) Africa (N = 480), (c) Eurasia (N = 126), (d) North America (N = 87), (e) Pacific (N = 135), (f) South America (N = 74). Plots are colour-coded according to dominant crop type: </w:t>
      </w:r>
      <w:r w:rsidRPr="00F928E9">
        <w:rPr>
          <w:rFonts w:ascii="Times New Roman" w:hAnsi="Times New Roman" w:cs="Times New Roman"/>
          <w:sz w:val="24"/>
          <w:szCs w:val="24"/>
        </w:rPr>
        <w:t>yellow = cereals, brown = root crops, green = arboriculture, blue = no cultivation</w:t>
      </w:r>
      <w:r>
        <w:rPr>
          <w:rFonts w:ascii="Times New Roman" w:hAnsi="Times New Roman" w:cs="Times New Roman"/>
          <w:sz w:val="24"/>
          <w:szCs w:val="24"/>
        </w:rPr>
        <w:t>.</w:t>
      </w:r>
      <w:r w:rsidRPr="00F928E9">
        <w:t xml:space="preserve"> </w:t>
      </w:r>
      <w:r w:rsidRPr="00F928E9">
        <w:rPr>
          <w:rFonts w:ascii="Times New Roman" w:hAnsi="Times New Roman" w:cs="Times New Roman"/>
          <w:sz w:val="24"/>
          <w:szCs w:val="24"/>
        </w:rPr>
        <w:t>Information extracted from Murdock 1967.</w:t>
      </w:r>
    </w:p>
    <w:sectPr w:rsidR="00B801EA">
      <w:footerReference w:type="default" r:id="rId7"/>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662805" w16cid:durableId="24E45DBA"/>
  <w16cid:commentId w16cid:paraId="3F71E268" w16cid:durableId="24E45DBB"/>
  <w16cid:commentId w16cid:paraId="5A7726D6" w16cid:durableId="24E45DB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9464B" w14:textId="77777777" w:rsidR="002D6F2C" w:rsidRDefault="002D6F2C" w:rsidP="00690808">
      <w:pPr>
        <w:spacing w:after="0" w:line="240" w:lineRule="auto"/>
      </w:pPr>
      <w:r>
        <w:separator/>
      </w:r>
    </w:p>
  </w:endnote>
  <w:endnote w:type="continuationSeparator" w:id="0">
    <w:p w14:paraId="08EB2F8F" w14:textId="77777777" w:rsidR="002D6F2C" w:rsidRDefault="002D6F2C" w:rsidP="006908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altName w:val="Courier New"/>
    <w:panose1 w:val="00000400000000000000"/>
    <w:charset w:val="01"/>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3487152"/>
      <w:docPartObj>
        <w:docPartGallery w:val="Page Numbers (Bottom of Page)"/>
        <w:docPartUnique/>
      </w:docPartObj>
    </w:sdtPr>
    <w:sdtEndPr>
      <w:rPr>
        <w:rFonts w:ascii="Times New Roman" w:hAnsi="Times New Roman" w:cs="Times New Roman"/>
        <w:noProof/>
      </w:rPr>
    </w:sdtEndPr>
    <w:sdtContent>
      <w:p w14:paraId="30F90F5F" w14:textId="7D1CC060" w:rsidR="00EC27C9" w:rsidRDefault="00EC27C9">
        <w:pPr>
          <w:pStyle w:val="Footer"/>
          <w:jc w:val="center"/>
        </w:pPr>
        <w:r>
          <w:fldChar w:fldCharType="begin"/>
        </w:r>
        <w:r>
          <w:instrText xml:space="preserve"> PAGE   \* MERGEFORMAT </w:instrText>
        </w:r>
        <w:r>
          <w:fldChar w:fldCharType="separate"/>
        </w:r>
        <w:r w:rsidR="00D13EC2">
          <w:rPr>
            <w:noProof/>
          </w:rPr>
          <w:t>11</w:t>
        </w:r>
        <w:r>
          <w:rPr>
            <w:noProof/>
          </w:rPr>
          <w:fldChar w:fldCharType="end"/>
        </w:r>
      </w:p>
    </w:sdtContent>
  </w:sdt>
  <w:p w14:paraId="6C927301" w14:textId="77777777" w:rsidR="00EC27C9" w:rsidRDefault="00EC27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D75851" w14:textId="77777777" w:rsidR="002D6F2C" w:rsidRDefault="002D6F2C" w:rsidP="00690808">
      <w:pPr>
        <w:spacing w:after="0" w:line="240" w:lineRule="auto"/>
      </w:pPr>
      <w:r>
        <w:separator/>
      </w:r>
    </w:p>
  </w:footnote>
  <w:footnote w:type="continuationSeparator" w:id="0">
    <w:p w14:paraId="1104978E" w14:textId="77777777" w:rsidR="002D6F2C" w:rsidRDefault="002D6F2C" w:rsidP="006908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D15DB5"/>
    <w:multiLevelType w:val="hybridMultilevel"/>
    <w:tmpl w:val="30CEC760"/>
    <w:lvl w:ilvl="0" w:tplc="07767F40">
      <w:start w:val="2"/>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4E875A07"/>
    <w:multiLevelType w:val="hybridMultilevel"/>
    <w:tmpl w:val="707839B2"/>
    <w:lvl w:ilvl="0" w:tplc="64B613D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6D5"/>
    <w:rsid w:val="00004CC8"/>
    <w:rsid w:val="00007B44"/>
    <w:rsid w:val="000132FD"/>
    <w:rsid w:val="00022FF2"/>
    <w:rsid w:val="0003267C"/>
    <w:rsid w:val="00056C9B"/>
    <w:rsid w:val="000870B3"/>
    <w:rsid w:val="00093680"/>
    <w:rsid w:val="00094056"/>
    <w:rsid w:val="00095CDA"/>
    <w:rsid w:val="000A69BF"/>
    <w:rsid w:val="000B5559"/>
    <w:rsid w:val="000C6486"/>
    <w:rsid w:val="000D6067"/>
    <w:rsid w:val="000F09B9"/>
    <w:rsid w:val="000F662C"/>
    <w:rsid w:val="00104D9B"/>
    <w:rsid w:val="001120EC"/>
    <w:rsid w:val="00113CBD"/>
    <w:rsid w:val="00145F05"/>
    <w:rsid w:val="001546BA"/>
    <w:rsid w:val="0016765E"/>
    <w:rsid w:val="001720C4"/>
    <w:rsid w:val="00176272"/>
    <w:rsid w:val="00182313"/>
    <w:rsid w:val="0019418A"/>
    <w:rsid w:val="001A720F"/>
    <w:rsid w:val="001B1A1C"/>
    <w:rsid w:val="001C1158"/>
    <w:rsid w:val="001C539D"/>
    <w:rsid w:val="001C5EC9"/>
    <w:rsid w:val="001D1A22"/>
    <w:rsid w:val="001D30BB"/>
    <w:rsid w:val="001E04A1"/>
    <w:rsid w:val="001F6E7E"/>
    <w:rsid w:val="00206905"/>
    <w:rsid w:val="0020798C"/>
    <w:rsid w:val="00210331"/>
    <w:rsid w:val="00210B5A"/>
    <w:rsid w:val="00233B27"/>
    <w:rsid w:val="002541C9"/>
    <w:rsid w:val="00261D1A"/>
    <w:rsid w:val="002804A3"/>
    <w:rsid w:val="00281F20"/>
    <w:rsid w:val="00296322"/>
    <w:rsid w:val="002A320B"/>
    <w:rsid w:val="002A71CC"/>
    <w:rsid w:val="002B7B34"/>
    <w:rsid w:val="002C213B"/>
    <w:rsid w:val="002C27D0"/>
    <w:rsid w:val="002C4892"/>
    <w:rsid w:val="002D2A72"/>
    <w:rsid w:val="002D6F2C"/>
    <w:rsid w:val="002E533E"/>
    <w:rsid w:val="002F7E26"/>
    <w:rsid w:val="00300F29"/>
    <w:rsid w:val="00322B84"/>
    <w:rsid w:val="003272A5"/>
    <w:rsid w:val="00337A4B"/>
    <w:rsid w:val="00344CBC"/>
    <w:rsid w:val="003557BC"/>
    <w:rsid w:val="00375C19"/>
    <w:rsid w:val="00377DD7"/>
    <w:rsid w:val="003873AB"/>
    <w:rsid w:val="003B4A1D"/>
    <w:rsid w:val="003B4C74"/>
    <w:rsid w:val="003B6BF4"/>
    <w:rsid w:val="003F16E1"/>
    <w:rsid w:val="0042105D"/>
    <w:rsid w:val="0042293B"/>
    <w:rsid w:val="0042531C"/>
    <w:rsid w:val="004364F8"/>
    <w:rsid w:val="00447C26"/>
    <w:rsid w:val="004A6C94"/>
    <w:rsid w:val="004B2C86"/>
    <w:rsid w:val="004C6241"/>
    <w:rsid w:val="004E5EF4"/>
    <w:rsid w:val="004E6C5E"/>
    <w:rsid w:val="004F026D"/>
    <w:rsid w:val="00500FA8"/>
    <w:rsid w:val="00504647"/>
    <w:rsid w:val="00522E19"/>
    <w:rsid w:val="00551E58"/>
    <w:rsid w:val="00551EBD"/>
    <w:rsid w:val="00561111"/>
    <w:rsid w:val="00563305"/>
    <w:rsid w:val="005775DE"/>
    <w:rsid w:val="005A0278"/>
    <w:rsid w:val="005A59F8"/>
    <w:rsid w:val="005D6C34"/>
    <w:rsid w:val="005F659B"/>
    <w:rsid w:val="005F67CC"/>
    <w:rsid w:val="00600AA9"/>
    <w:rsid w:val="0061631C"/>
    <w:rsid w:val="00617823"/>
    <w:rsid w:val="00626F6B"/>
    <w:rsid w:val="00637BC3"/>
    <w:rsid w:val="00645767"/>
    <w:rsid w:val="00646DEF"/>
    <w:rsid w:val="00650B62"/>
    <w:rsid w:val="00652B0E"/>
    <w:rsid w:val="00666764"/>
    <w:rsid w:val="00670D63"/>
    <w:rsid w:val="00674294"/>
    <w:rsid w:val="006750AB"/>
    <w:rsid w:val="00675DFC"/>
    <w:rsid w:val="0067620A"/>
    <w:rsid w:val="0068478E"/>
    <w:rsid w:val="0068491C"/>
    <w:rsid w:val="00690808"/>
    <w:rsid w:val="006B3691"/>
    <w:rsid w:val="006C28FB"/>
    <w:rsid w:val="006C3749"/>
    <w:rsid w:val="006D1B14"/>
    <w:rsid w:val="006D4A50"/>
    <w:rsid w:val="006D73EB"/>
    <w:rsid w:val="006F1A3C"/>
    <w:rsid w:val="006F2CAC"/>
    <w:rsid w:val="006F30BF"/>
    <w:rsid w:val="006F6BD8"/>
    <w:rsid w:val="00703100"/>
    <w:rsid w:val="00715822"/>
    <w:rsid w:val="0075399A"/>
    <w:rsid w:val="00753E5C"/>
    <w:rsid w:val="007576A1"/>
    <w:rsid w:val="0077119E"/>
    <w:rsid w:val="0077682B"/>
    <w:rsid w:val="00782A9D"/>
    <w:rsid w:val="0078554C"/>
    <w:rsid w:val="00795DC5"/>
    <w:rsid w:val="00797282"/>
    <w:rsid w:val="007B1FA0"/>
    <w:rsid w:val="007D316A"/>
    <w:rsid w:val="007D3394"/>
    <w:rsid w:val="007D3741"/>
    <w:rsid w:val="007D5E17"/>
    <w:rsid w:val="007E0B61"/>
    <w:rsid w:val="007F2285"/>
    <w:rsid w:val="008269F9"/>
    <w:rsid w:val="008308DC"/>
    <w:rsid w:val="008334A5"/>
    <w:rsid w:val="00845480"/>
    <w:rsid w:val="00866417"/>
    <w:rsid w:val="008727D7"/>
    <w:rsid w:val="00876E10"/>
    <w:rsid w:val="008A5A2D"/>
    <w:rsid w:val="008D1F02"/>
    <w:rsid w:val="008D598C"/>
    <w:rsid w:val="008E18CB"/>
    <w:rsid w:val="008F1EA3"/>
    <w:rsid w:val="009017F2"/>
    <w:rsid w:val="00904BDB"/>
    <w:rsid w:val="00905DFE"/>
    <w:rsid w:val="00945449"/>
    <w:rsid w:val="00973EB2"/>
    <w:rsid w:val="00976A32"/>
    <w:rsid w:val="00997CC4"/>
    <w:rsid w:val="009B08E0"/>
    <w:rsid w:val="009B5BBB"/>
    <w:rsid w:val="009F5730"/>
    <w:rsid w:val="00A1596A"/>
    <w:rsid w:val="00A41093"/>
    <w:rsid w:val="00A55765"/>
    <w:rsid w:val="00A6098F"/>
    <w:rsid w:val="00A709E3"/>
    <w:rsid w:val="00A91C5F"/>
    <w:rsid w:val="00AB45D6"/>
    <w:rsid w:val="00AF30FC"/>
    <w:rsid w:val="00B00378"/>
    <w:rsid w:val="00B10418"/>
    <w:rsid w:val="00B21A42"/>
    <w:rsid w:val="00B27E7C"/>
    <w:rsid w:val="00B3650B"/>
    <w:rsid w:val="00B4379A"/>
    <w:rsid w:val="00B43FDD"/>
    <w:rsid w:val="00B55657"/>
    <w:rsid w:val="00B7655A"/>
    <w:rsid w:val="00B801EA"/>
    <w:rsid w:val="00B96BA9"/>
    <w:rsid w:val="00BA5202"/>
    <w:rsid w:val="00BC187D"/>
    <w:rsid w:val="00C340D1"/>
    <w:rsid w:val="00C461BF"/>
    <w:rsid w:val="00C470A8"/>
    <w:rsid w:val="00C51B75"/>
    <w:rsid w:val="00C61B7C"/>
    <w:rsid w:val="00C90A2D"/>
    <w:rsid w:val="00C97788"/>
    <w:rsid w:val="00CB1ACC"/>
    <w:rsid w:val="00CC3F79"/>
    <w:rsid w:val="00CC641E"/>
    <w:rsid w:val="00CF3026"/>
    <w:rsid w:val="00CF3608"/>
    <w:rsid w:val="00D0383D"/>
    <w:rsid w:val="00D10D84"/>
    <w:rsid w:val="00D13EC2"/>
    <w:rsid w:val="00D172AB"/>
    <w:rsid w:val="00D237FB"/>
    <w:rsid w:val="00D36EB2"/>
    <w:rsid w:val="00D40E78"/>
    <w:rsid w:val="00D43D8F"/>
    <w:rsid w:val="00D4409C"/>
    <w:rsid w:val="00D50725"/>
    <w:rsid w:val="00D55811"/>
    <w:rsid w:val="00D72F1C"/>
    <w:rsid w:val="00D77CFE"/>
    <w:rsid w:val="00D80A8F"/>
    <w:rsid w:val="00DA7C19"/>
    <w:rsid w:val="00DC1ECE"/>
    <w:rsid w:val="00DC3E73"/>
    <w:rsid w:val="00DE2B5F"/>
    <w:rsid w:val="00E127EB"/>
    <w:rsid w:val="00E33D5A"/>
    <w:rsid w:val="00E4062E"/>
    <w:rsid w:val="00E4516F"/>
    <w:rsid w:val="00E656D5"/>
    <w:rsid w:val="00E720C9"/>
    <w:rsid w:val="00E80547"/>
    <w:rsid w:val="00E857CD"/>
    <w:rsid w:val="00EC27C9"/>
    <w:rsid w:val="00EC4D9A"/>
    <w:rsid w:val="00EC4D9F"/>
    <w:rsid w:val="00EF1AD6"/>
    <w:rsid w:val="00EF7207"/>
    <w:rsid w:val="00F0374B"/>
    <w:rsid w:val="00F0490D"/>
    <w:rsid w:val="00F16E35"/>
    <w:rsid w:val="00F2306B"/>
    <w:rsid w:val="00F32B0F"/>
    <w:rsid w:val="00F47F18"/>
    <w:rsid w:val="00F673BB"/>
    <w:rsid w:val="00F818FF"/>
    <w:rsid w:val="00F928E9"/>
    <w:rsid w:val="00FA365C"/>
    <w:rsid w:val="00FA60DD"/>
    <w:rsid w:val="00FB2A4C"/>
    <w:rsid w:val="00FB4489"/>
    <w:rsid w:val="00FB4F92"/>
    <w:rsid w:val="00FC2AF9"/>
    <w:rsid w:val="00FD637B"/>
    <w:rsid w:val="00FE73D1"/>
    <w:rsid w:val="00FF3018"/>
    <w:rsid w:val="00FF4E63"/>
  </w:rsids>
  <m:mathPr>
    <m:mathFont m:val="Cambria Math"/>
    <m:brkBin m:val="before"/>
    <m:brkBinSub m:val="--"/>
    <m:smallFrac m:val="0"/>
    <m:dispDef/>
    <m:lMargin m:val="0"/>
    <m:rMargin m:val="0"/>
    <m:defJc m:val="centerGroup"/>
    <m:wrapIndent m:val="1440"/>
    <m:intLim m:val="subSup"/>
    <m:naryLim m:val="undOvr"/>
  </m:mathPr>
  <w:themeFontLang w:val="en-AU"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81E2E"/>
  <w15:chartTrackingRefBased/>
  <w15:docId w15:val="{B467FA30-BBC8-4F25-84D0-BD82273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56D5"/>
    <w:pPr>
      <w:ind w:left="720"/>
      <w:contextualSpacing/>
    </w:pPr>
  </w:style>
  <w:style w:type="character" w:styleId="CommentReference">
    <w:name w:val="annotation reference"/>
    <w:basedOn w:val="DefaultParagraphFont"/>
    <w:uiPriority w:val="99"/>
    <w:semiHidden/>
    <w:unhideWhenUsed/>
    <w:rsid w:val="00FA60DD"/>
    <w:rPr>
      <w:sz w:val="16"/>
      <w:szCs w:val="16"/>
    </w:rPr>
  </w:style>
  <w:style w:type="paragraph" w:styleId="CommentText">
    <w:name w:val="annotation text"/>
    <w:basedOn w:val="Normal"/>
    <w:link w:val="CommentTextChar"/>
    <w:uiPriority w:val="99"/>
    <w:semiHidden/>
    <w:unhideWhenUsed/>
    <w:rsid w:val="00FA60DD"/>
    <w:pPr>
      <w:spacing w:line="240" w:lineRule="auto"/>
    </w:pPr>
    <w:rPr>
      <w:sz w:val="20"/>
      <w:szCs w:val="20"/>
    </w:rPr>
  </w:style>
  <w:style w:type="character" w:customStyle="1" w:styleId="CommentTextChar">
    <w:name w:val="Comment Text Char"/>
    <w:basedOn w:val="DefaultParagraphFont"/>
    <w:link w:val="CommentText"/>
    <w:uiPriority w:val="99"/>
    <w:semiHidden/>
    <w:rsid w:val="00FA60DD"/>
    <w:rPr>
      <w:sz w:val="20"/>
      <w:szCs w:val="20"/>
    </w:rPr>
  </w:style>
  <w:style w:type="paragraph" w:styleId="CommentSubject">
    <w:name w:val="annotation subject"/>
    <w:basedOn w:val="CommentText"/>
    <w:next w:val="CommentText"/>
    <w:link w:val="CommentSubjectChar"/>
    <w:uiPriority w:val="99"/>
    <w:semiHidden/>
    <w:unhideWhenUsed/>
    <w:rsid w:val="00FA60DD"/>
    <w:rPr>
      <w:b/>
      <w:bCs/>
    </w:rPr>
  </w:style>
  <w:style w:type="character" w:customStyle="1" w:styleId="CommentSubjectChar">
    <w:name w:val="Comment Subject Char"/>
    <w:basedOn w:val="CommentTextChar"/>
    <w:link w:val="CommentSubject"/>
    <w:uiPriority w:val="99"/>
    <w:semiHidden/>
    <w:rsid w:val="00FA60DD"/>
    <w:rPr>
      <w:b/>
      <w:bCs/>
      <w:sz w:val="20"/>
      <w:szCs w:val="20"/>
    </w:rPr>
  </w:style>
  <w:style w:type="paragraph" w:styleId="BalloonText">
    <w:name w:val="Balloon Text"/>
    <w:basedOn w:val="Normal"/>
    <w:link w:val="BalloonTextChar"/>
    <w:uiPriority w:val="99"/>
    <w:semiHidden/>
    <w:unhideWhenUsed/>
    <w:rsid w:val="00FA60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60DD"/>
    <w:rPr>
      <w:rFonts w:ascii="Segoe UI" w:hAnsi="Segoe UI" w:cs="Segoe UI"/>
      <w:sz w:val="18"/>
      <w:szCs w:val="18"/>
    </w:rPr>
  </w:style>
  <w:style w:type="paragraph" w:styleId="Header">
    <w:name w:val="header"/>
    <w:basedOn w:val="Normal"/>
    <w:link w:val="HeaderChar"/>
    <w:uiPriority w:val="99"/>
    <w:unhideWhenUsed/>
    <w:rsid w:val="006908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0808"/>
  </w:style>
  <w:style w:type="paragraph" w:styleId="Footer">
    <w:name w:val="footer"/>
    <w:basedOn w:val="Normal"/>
    <w:link w:val="FooterChar"/>
    <w:uiPriority w:val="99"/>
    <w:unhideWhenUsed/>
    <w:rsid w:val="006908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0808"/>
  </w:style>
  <w:style w:type="paragraph" w:customStyle="1" w:styleId="References">
    <w:name w:val="References"/>
    <w:qFormat/>
    <w:rsid w:val="00D4409C"/>
    <w:pPr>
      <w:pBdr>
        <w:top w:val="nil"/>
        <w:left w:val="nil"/>
        <w:bottom w:val="nil"/>
        <w:right w:val="nil"/>
        <w:between w:val="nil"/>
        <w:bar w:val="nil"/>
      </w:pBdr>
      <w:tabs>
        <w:tab w:val="left" w:pos="360"/>
      </w:tabs>
      <w:suppressAutoHyphens/>
      <w:spacing w:afterLines="40" w:after="200" w:line="264" w:lineRule="auto"/>
      <w:ind w:left="425" w:hanging="425"/>
    </w:pPr>
    <w:rPr>
      <w:rFonts w:ascii="Calibri" w:eastAsia="Arial Unicode MS" w:hAnsi="Calibri" w:cs="Arial Unicode MS"/>
      <w:color w:val="000000"/>
      <w:u w:color="000000"/>
      <w:bdr w:val="nil"/>
      <w:lang w:val="en-US" w:eastAsia="en-AU"/>
    </w:rPr>
  </w:style>
  <w:style w:type="paragraph" w:styleId="FootnoteText">
    <w:name w:val="footnote text"/>
    <w:basedOn w:val="Normal"/>
    <w:link w:val="FootnoteTextChar"/>
    <w:uiPriority w:val="99"/>
    <w:semiHidden/>
    <w:unhideWhenUsed/>
    <w:rsid w:val="00EC4D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C4D9F"/>
    <w:rPr>
      <w:sz w:val="20"/>
      <w:szCs w:val="20"/>
    </w:rPr>
  </w:style>
  <w:style w:type="character" w:styleId="FootnoteReference">
    <w:name w:val="footnote reference"/>
    <w:basedOn w:val="DefaultParagraphFont"/>
    <w:uiPriority w:val="99"/>
    <w:semiHidden/>
    <w:unhideWhenUsed/>
    <w:rsid w:val="00EC4D9F"/>
    <w:rPr>
      <w:vertAlign w:val="superscript"/>
    </w:rPr>
  </w:style>
  <w:style w:type="paragraph" w:styleId="Revision">
    <w:name w:val="Revision"/>
    <w:hidden/>
    <w:uiPriority w:val="99"/>
    <w:semiHidden/>
    <w:rsid w:val="00551EBD"/>
    <w:pPr>
      <w:spacing w:after="0" w:line="240" w:lineRule="auto"/>
    </w:pPr>
  </w:style>
  <w:style w:type="character" w:styleId="Emphasis">
    <w:name w:val="Emphasis"/>
    <w:basedOn w:val="DefaultParagraphFont"/>
    <w:uiPriority w:val="20"/>
    <w:qFormat/>
    <w:rsid w:val="006849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627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11</Pages>
  <Words>5052</Words>
  <Characters>28800</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The Australian National University</Company>
  <LinksUpToDate>false</LinksUpToDate>
  <CharactersWithSpaces>33785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Denham</dc:creator>
  <cp:keywords/>
  <dc:description/>
  <cp:lastModifiedBy>Tim Denham</cp:lastModifiedBy>
  <cp:revision>11</cp:revision>
  <cp:lastPrinted>2021-12-07T02:18:00Z</cp:lastPrinted>
  <dcterms:created xsi:type="dcterms:W3CDTF">2021-11-04T05:27:00Z</dcterms:created>
  <dcterms:modified xsi:type="dcterms:W3CDTF">2021-12-07T02:53:00Z</dcterms:modified>
</cp:coreProperties>
</file>